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CB85" w14:textId="36F469BD" w:rsidR="00BC7C4A" w:rsidRPr="009B4868" w:rsidRDefault="00BC7C4A" w:rsidP="00BC7C4A">
      <w:pPr>
        <w:pStyle w:val="aa"/>
        <w:shd w:val="clear" w:color="auto" w:fill="FFFFFF"/>
        <w:spacing w:before="0" w:beforeAutospacing="0" w:after="0" w:afterAutospacing="0" w:line="504" w:lineRule="atLeast"/>
        <w:jc w:val="center"/>
        <w:rPr>
          <w:rStyle w:val="a9"/>
          <w:rFonts w:ascii="黑体" w:eastAsia="黑体" w:hAnsi="黑体"/>
          <w:color w:val="333333"/>
          <w:sz w:val="32"/>
          <w:szCs w:val="32"/>
        </w:rPr>
      </w:pPr>
      <w:r w:rsidRPr="009B4868">
        <w:rPr>
          <w:rFonts w:ascii="微软雅黑" w:eastAsia="微软雅黑" w:hAnsi="微软雅黑" w:hint="eastAsia"/>
          <w:b/>
          <w:bCs/>
          <w:color w:val="000000"/>
          <w:sz w:val="32"/>
          <w:szCs w:val="32"/>
          <w:shd w:val="clear" w:color="auto" w:fill="FFFFFF"/>
        </w:rPr>
        <w:t>中国国际“互联网+”大学生创新创业大赛</w:t>
      </w:r>
    </w:p>
    <w:p w14:paraId="5AB44E90" w14:textId="490EBA88" w:rsidR="00BC7C4A" w:rsidRPr="009B4868" w:rsidRDefault="00BC7C4A" w:rsidP="00BC7C4A">
      <w:pPr>
        <w:pStyle w:val="aa"/>
        <w:shd w:val="clear" w:color="auto" w:fill="FFFFFF"/>
        <w:spacing w:before="0" w:beforeAutospacing="0" w:after="0" w:afterAutospacing="0" w:line="504" w:lineRule="atLeast"/>
        <w:rPr>
          <w:rFonts w:ascii="微软雅黑" w:eastAsia="微软雅黑" w:hAnsi="微软雅黑"/>
          <w:color w:val="333333"/>
          <w:sz w:val="32"/>
          <w:szCs w:val="32"/>
        </w:rPr>
      </w:pPr>
      <w:r w:rsidRPr="009B4868">
        <w:rPr>
          <w:rStyle w:val="a9"/>
          <w:rFonts w:ascii="黑体" w:eastAsia="黑体" w:hAnsi="黑体" w:hint="eastAsia"/>
          <w:color w:val="333333"/>
          <w:sz w:val="28"/>
          <w:szCs w:val="28"/>
        </w:rPr>
        <w:t>一、大赛介绍</w:t>
      </w:r>
    </w:p>
    <w:p w14:paraId="5236CE57" w14:textId="075F7E10" w:rsidR="00BC7C4A" w:rsidRDefault="00BC7C4A" w:rsidP="00BC7C4A">
      <w:pPr>
        <w:pStyle w:val="aa"/>
        <w:shd w:val="clear" w:color="auto" w:fill="FFFFFF"/>
        <w:spacing w:before="0" w:beforeAutospacing="0" w:after="0" w:afterAutospacing="0" w:line="504" w:lineRule="atLeast"/>
        <w:ind w:firstLine="510"/>
        <w:rPr>
          <w:rFonts w:ascii="微软雅黑" w:eastAsia="微软雅黑" w:hAnsi="微软雅黑"/>
          <w:color w:val="333333"/>
          <w:sz w:val="28"/>
          <w:szCs w:val="28"/>
        </w:rPr>
      </w:pPr>
      <w:r w:rsidRPr="009B4868">
        <w:rPr>
          <w:rFonts w:ascii="仿宋_GB2312" w:eastAsia="仿宋_GB2312" w:hAnsi="微软雅黑" w:hint="eastAsia"/>
          <w:color w:val="333333"/>
        </w:rPr>
        <w:t>中国国际“互联网+”大学生创新创业大赛是由李克强总理在2015年亲自提议举办，是我国创新创业教育改革的实践，极大地激发了大学生投身创新创业的热情。</w:t>
      </w:r>
      <w:r w:rsidR="005D0F2D" w:rsidRPr="009B4868">
        <w:rPr>
          <w:rFonts w:ascii="仿宋_GB2312" w:eastAsia="仿宋_GB2312" w:hAnsi="微软雅黑" w:hint="eastAsia"/>
          <w:color w:val="333333"/>
        </w:rPr>
        <w:t>该赛事</w:t>
      </w:r>
      <w:r w:rsidR="000D5654" w:rsidRPr="009B4868">
        <w:rPr>
          <w:rFonts w:ascii="仿宋_GB2312" w:eastAsia="仿宋_GB2312" w:hAnsi="微软雅黑" w:hint="eastAsia"/>
          <w:color w:val="333333"/>
        </w:rPr>
        <w:t>是</w:t>
      </w:r>
      <w:r w:rsidRPr="009B4868">
        <w:rPr>
          <w:rFonts w:ascii="仿宋_GB2312" w:eastAsia="仿宋_GB2312" w:hAnsi="微软雅黑" w:hint="eastAsia"/>
          <w:color w:val="333333"/>
        </w:rPr>
        <w:t>教育部等十二部委和地方省级人民政府共同主办的创新创业赛事</w:t>
      </w:r>
      <w:r w:rsidR="005D0F2D" w:rsidRPr="009B4868">
        <w:rPr>
          <w:rFonts w:ascii="仿宋_GB2312" w:eastAsia="仿宋_GB2312" w:hAnsi="微软雅黑" w:hint="eastAsia"/>
          <w:color w:val="333333"/>
        </w:rPr>
        <w:t>，</w:t>
      </w:r>
      <w:r w:rsidRPr="009B4868">
        <w:rPr>
          <w:rFonts w:ascii="仿宋_GB2312" w:eastAsia="仿宋_GB2312" w:hAnsi="微软雅黑" w:hint="eastAsia"/>
          <w:color w:val="333333"/>
        </w:rPr>
        <w:t>落实</w:t>
      </w:r>
      <w:r w:rsidR="005D0F2D" w:rsidRPr="009B4868">
        <w:rPr>
          <w:rFonts w:ascii="仿宋_GB2312" w:eastAsia="仿宋_GB2312" w:hAnsi="微软雅黑" w:hint="eastAsia"/>
          <w:color w:val="333333"/>
        </w:rPr>
        <w:t>了</w:t>
      </w:r>
      <w:r w:rsidRPr="009B4868">
        <w:rPr>
          <w:rFonts w:ascii="仿宋_GB2312" w:eastAsia="仿宋_GB2312" w:hAnsi="微软雅黑" w:hint="eastAsia"/>
          <w:color w:val="333333"/>
        </w:rPr>
        <w:t>党中央、国务院提出的“大众创业、万众创新”的重大部署,引领新时代高校人才培养</w:t>
      </w:r>
      <w:r w:rsidR="005D0F2D" w:rsidRPr="009B4868">
        <w:rPr>
          <w:rFonts w:ascii="仿宋_GB2312" w:eastAsia="仿宋_GB2312" w:hAnsi="微软雅黑" w:hint="eastAsia"/>
          <w:color w:val="333333"/>
        </w:rPr>
        <w:t>模式</w:t>
      </w:r>
      <w:r w:rsidRPr="009B4868">
        <w:rPr>
          <w:rFonts w:ascii="仿宋_GB2312" w:eastAsia="仿宋_GB2312" w:hAnsi="微软雅黑" w:hint="eastAsia"/>
          <w:color w:val="333333"/>
        </w:rPr>
        <w:t>深刻变革</w:t>
      </w:r>
      <w:r w:rsidR="008978E1">
        <w:rPr>
          <w:rFonts w:ascii="仿宋_GB2312" w:eastAsia="仿宋_GB2312" w:hAnsi="微软雅黑" w:hint="eastAsia"/>
          <w:color w:val="333333"/>
        </w:rPr>
        <w:t>。</w:t>
      </w:r>
      <w:r w:rsidR="005D0F2D" w:rsidRPr="009B4868">
        <w:rPr>
          <w:rFonts w:ascii="仿宋_GB2312" w:eastAsia="仿宋_GB2312" w:hAnsi="微软雅黑" w:hint="eastAsia"/>
          <w:color w:val="333333"/>
        </w:rPr>
        <w:t>通过该赛事</w:t>
      </w:r>
      <w:r w:rsidR="008978E1">
        <w:rPr>
          <w:rFonts w:ascii="仿宋_GB2312" w:eastAsia="仿宋_GB2312" w:hAnsi="微软雅黑" w:hint="eastAsia"/>
          <w:color w:val="333333"/>
        </w:rPr>
        <w:t>也</w:t>
      </w:r>
      <w:r w:rsidR="005D0F2D" w:rsidRPr="009B4868">
        <w:rPr>
          <w:rFonts w:ascii="仿宋_GB2312" w:eastAsia="仿宋_GB2312" w:hAnsi="微软雅黑" w:hint="eastAsia"/>
          <w:color w:val="333333"/>
        </w:rPr>
        <w:t>实现</w:t>
      </w:r>
      <w:r w:rsidR="008978E1">
        <w:rPr>
          <w:rFonts w:ascii="仿宋_GB2312" w:eastAsia="仿宋_GB2312" w:hAnsi="微软雅黑" w:hint="eastAsia"/>
          <w:color w:val="333333"/>
        </w:rPr>
        <w:t>了</w:t>
      </w:r>
      <w:r w:rsidR="000D5654" w:rsidRPr="009B4868">
        <w:rPr>
          <w:rFonts w:ascii="仿宋_GB2312" w:eastAsia="仿宋_GB2312" w:hAnsi="微软雅黑" w:hint="eastAsia"/>
          <w:color w:val="333333"/>
        </w:rPr>
        <w:t>以赛促教，探索人才培养新途径</w:t>
      </w:r>
      <w:r w:rsidR="005D0F2D" w:rsidRPr="009B4868">
        <w:rPr>
          <w:rFonts w:ascii="仿宋_GB2312" w:eastAsia="仿宋_GB2312" w:hAnsi="微软雅黑" w:hint="eastAsia"/>
          <w:color w:val="333333"/>
        </w:rPr>
        <w:t>；</w:t>
      </w:r>
      <w:r w:rsidR="000D5654" w:rsidRPr="009B4868">
        <w:rPr>
          <w:rFonts w:ascii="仿宋_GB2312" w:eastAsia="仿宋_GB2312" w:hAnsi="微软雅黑" w:hint="eastAsia"/>
          <w:color w:val="333333"/>
        </w:rPr>
        <w:t>以赛促学，培养创新创业生力军</w:t>
      </w:r>
      <w:r w:rsidR="005D0F2D" w:rsidRPr="009B4868">
        <w:rPr>
          <w:rFonts w:ascii="仿宋_GB2312" w:eastAsia="仿宋_GB2312" w:hAnsi="微软雅黑" w:hint="eastAsia"/>
          <w:color w:val="333333"/>
        </w:rPr>
        <w:t>；</w:t>
      </w:r>
      <w:r w:rsidR="000D5654" w:rsidRPr="009B4868">
        <w:rPr>
          <w:rFonts w:ascii="仿宋_GB2312" w:eastAsia="仿宋_GB2312" w:hAnsi="微软雅黑" w:hint="eastAsia"/>
          <w:color w:val="333333"/>
        </w:rPr>
        <w:t>以赛促创</w:t>
      </w:r>
      <w:r w:rsidR="005D0F2D" w:rsidRPr="009B4868">
        <w:rPr>
          <w:rFonts w:ascii="仿宋_GB2312" w:eastAsia="仿宋_GB2312" w:hAnsi="微软雅黑" w:hint="eastAsia"/>
          <w:color w:val="333333"/>
        </w:rPr>
        <w:t>、</w:t>
      </w:r>
      <w:r w:rsidR="000D5654" w:rsidRPr="009B4868">
        <w:rPr>
          <w:rFonts w:ascii="仿宋_GB2312" w:eastAsia="仿宋_GB2312" w:hAnsi="微软雅黑" w:hint="eastAsia"/>
          <w:color w:val="333333"/>
        </w:rPr>
        <w:t>搭建产教融合新平台</w:t>
      </w:r>
      <w:r w:rsidR="005D0F2D" w:rsidRPr="009B4868">
        <w:rPr>
          <w:rFonts w:ascii="仿宋_GB2312" w:eastAsia="仿宋_GB2312" w:hAnsi="微软雅黑" w:hint="eastAsia"/>
          <w:color w:val="333333"/>
        </w:rPr>
        <w:t>的目的。</w:t>
      </w:r>
    </w:p>
    <w:p w14:paraId="1B96CC41" w14:textId="77777777" w:rsidR="00BC7C4A" w:rsidRPr="009B4868" w:rsidRDefault="00BC7C4A" w:rsidP="00BC7C4A">
      <w:pPr>
        <w:pStyle w:val="aa"/>
        <w:shd w:val="clear" w:color="auto" w:fill="FFFFFF"/>
        <w:spacing w:before="0" w:beforeAutospacing="0" w:after="0" w:afterAutospacing="0" w:line="504" w:lineRule="atLeast"/>
        <w:rPr>
          <w:rFonts w:ascii="微软雅黑" w:eastAsia="微软雅黑" w:hAnsi="微软雅黑"/>
          <w:color w:val="333333"/>
          <w:sz w:val="32"/>
          <w:szCs w:val="32"/>
        </w:rPr>
      </w:pPr>
      <w:r w:rsidRPr="009B4868">
        <w:rPr>
          <w:rStyle w:val="a9"/>
          <w:rFonts w:ascii="黑体" w:eastAsia="黑体" w:hAnsi="黑体" w:hint="eastAsia"/>
          <w:color w:val="333333"/>
          <w:sz w:val="28"/>
          <w:szCs w:val="28"/>
        </w:rPr>
        <w:t>二、组织机构</w:t>
      </w:r>
    </w:p>
    <w:p w14:paraId="1AEBAE69" w14:textId="32C305FF" w:rsidR="009B4868" w:rsidRPr="008B5994" w:rsidRDefault="00BC7C4A" w:rsidP="00BC7C4A">
      <w:pPr>
        <w:pStyle w:val="aa"/>
        <w:shd w:val="clear" w:color="auto" w:fill="FFFFFF"/>
        <w:spacing w:before="0" w:beforeAutospacing="0" w:after="0" w:afterAutospacing="0" w:line="504" w:lineRule="atLeast"/>
        <w:ind w:firstLine="510"/>
        <w:rPr>
          <w:rFonts w:ascii="仿宋_GB2312" w:eastAsia="仿宋_GB2312" w:hAnsi="微软雅黑"/>
          <w:b/>
          <w:bCs/>
          <w:color w:val="333333"/>
        </w:rPr>
      </w:pPr>
      <w:r w:rsidRPr="008B5994">
        <w:rPr>
          <w:rFonts w:ascii="仿宋_GB2312" w:eastAsia="仿宋_GB2312" w:hAnsi="微软雅黑" w:hint="eastAsia"/>
          <w:b/>
          <w:bCs/>
          <w:color w:val="333333"/>
        </w:rPr>
        <w:t>1、主办单位</w:t>
      </w:r>
    </w:p>
    <w:p w14:paraId="03269BA1" w14:textId="709EE608" w:rsidR="00BC7C4A" w:rsidRPr="009B4868" w:rsidRDefault="00BC7C4A" w:rsidP="00BC7C4A">
      <w:pPr>
        <w:pStyle w:val="aa"/>
        <w:shd w:val="clear" w:color="auto" w:fill="FFFFFF"/>
        <w:spacing w:before="0" w:beforeAutospacing="0" w:after="0" w:afterAutospacing="0" w:line="504" w:lineRule="atLeast"/>
        <w:ind w:firstLine="510"/>
        <w:rPr>
          <w:rFonts w:ascii="微软雅黑" w:eastAsia="微软雅黑" w:hAnsi="微软雅黑"/>
          <w:color w:val="333333"/>
        </w:rPr>
      </w:pPr>
      <w:r w:rsidRPr="009B4868">
        <w:rPr>
          <w:rFonts w:ascii="仿宋_GB2312" w:eastAsia="仿宋_GB2312" w:hAnsi="微软雅黑" w:hint="eastAsia"/>
          <w:color w:val="333333"/>
        </w:rPr>
        <w:t>教育部、中央统战部、中央网络安全和信息化委员会办公室、国家发展和改革委员会、工业和信息化部、人力资源和社会保障部、农业农村部、中国科学院、中国工程院、国家知识产权局、国家乡村振兴局、共青团中央和同年确定的承办学校所在地省人民政府。</w:t>
      </w:r>
    </w:p>
    <w:p w14:paraId="0DC88DBA" w14:textId="7EC9E2D2" w:rsidR="00BC7C4A" w:rsidRPr="008B5994" w:rsidRDefault="00984C97" w:rsidP="00BC7C4A">
      <w:pPr>
        <w:pStyle w:val="aa"/>
        <w:shd w:val="clear" w:color="auto" w:fill="FFFFFF"/>
        <w:spacing w:before="0" w:beforeAutospacing="0" w:after="0" w:afterAutospacing="0" w:line="504" w:lineRule="atLeast"/>
        <w:ind w:firstLine="510"/>
        <w:rPr>
          <w:rFonts w:ascii="微软雅黑" w:eastAsia="微软雅黑" w:hAnsi="微软雅黑"/>
          <w:b/>
          <w:bCs/>
          <w:color w:val="333333"/>
        </w:rPr>
      </w:pPr>
      <w:r w:rsidRPr="008B5994">
        <w:rPr>
          <w:rFonts w:ascii="仿宋_GB2312" w:eastAsia="仿宋_GB2312" w:hAnsi="微软雅黑"/>
          <w:b/>
          <w:bCs/>
          <w:color w:val="333333"/>
        </w:rPr>
        <w:t>2</w:t>
      </w:r>
      <w:r w:rsidR="00BC7C4A" w:rsidRPr="008B5994">
        <w:rPr>
          <w:rFonts w:ascii="仿宋_GB2312" w:eastAsia="仿宋_GB2312" w:hAnsi="微软雅黑" w:hint="eastAsia"/>
          <w:b/>
          <w:bCs/>
          <w:color w:val="333333"/>
        </w:rPr>
        <w:t>、大赛组委会</w:t>
      </w:r>
    </w:p>
    <w:p w14:paraId="61F1D363" w14:textId="77777777" w:rsidR="00BC7C4A" w:rsidRPr="009B4868" w:rsidRDefault="00BC7C4A" w:rsidP="00BC7C4A">
      <w:pPr>
        <w:pStyle w:val="aa"/>
        <w:shd w:val="clear" w:color="auto" w:fill="FFFFFF"/>
        <w:spacing w:before="0" w:beforeAutospacing="0" w:after="0" w:afterAutospacing="0" w:line="504" w:lineRule="atLeast"/>
        <w:ind w:firstLine="510"/>
        <w:rPr>
          <w:rFonts w:ascii="微软雅黑" w:eastAsia="微软雅黑" w:hAnsi="微软雅黑"/>
          <w:color w:val="333333"/>
        </w:rPr>
      </w:pPr>
      <w:r w:rsidRPr="009B4868">
        <w:rPr>
          <w:rFonts w:ascii="仿宋_GB2312" w:eastAsia="仿宋_GB2312" w:hAnsi="微软雅黑" w:hint="eastAsia"/>
          <w:color w:val="333333"/>
        </w:rPr>
        <w:t>大赛设立组织委员会（简称大赛组委会），由教育部和同年确定的承办学校所在地省人民政府主要负责同志担任主任，教育部和同年确定的承办学校所在地省人民政府分管领导担任副主任，教育部高等教育司主要负责同志担任秘书长，有关部门（单位）负责人作为成员，负责大赛的组织实施。</w:t>
      </w:r>
    </w:p>
    <w:p w14:paraId="15476D5C" w14:textId="220F94AB" w:rsidR="00BC7C4A" w:rsidRPr="008B5994" w:rsidRDefault="00984C97" w:rsidP="00BC7C4A">
      <w:pPr>
        <w:pStyle w:val="aa"/>
        <w:shd w:val="clear" w:color="auto" w:fill="FFFFFF"/>
        <w:spacing w:before="0" w:beforeAutospacing="0" w:after="0" w:afterAutospacing="0" w:line="504" w:lineRule="atLeast"/>
        <w:ind w:firstLine="510"/>
        <w:rPr>
          <w:rFonts w:ascii="微软雅黑" w:eastAsia="微软雅黑" w:hAnsi="微软雅黑"/>
          <w:b/>
          <w:bCs/>
          <w:color w:val="333333"/>
        </w:rPr>
      </w:pPr>
      <w:r w:rsidRPr="008B5994">
        <w:rPr>
          <w:rFonts w:ascii="仿宋_GB2312" w:eastAsia="仿宋_GB2312" w:hAnsi="微软雅黑"/>
          <w:b/>
          <w:bCs/>
          <w:color w:val="333333"/>
        </w:rPr>
        <w:t>3</w:t>
      </w:r>
      <w:r w:rsidR="00BC7C4A" w:rsidRPr="008B5994">
        <w:rPr>
          <w:rFonts w:ascii="仿宋_GB2312" w:eastAsia="仿宋_GB2312" w:hAnsi="微软雅黑" w:hint="eastAsia"/>
          <w:b/>
          <w:bCs/>
          <w:color w:val="333333"/>
        </w:rPr>
        <w:t>、大赛</w:t>
      </w:r>
      <w:r w:rsidR="00510719" w:rsidRPr="008B5994">
        <w:rPr>
          <w:rFonts w:ascii="仿宋_GB2312" w:eastAsia="仿宋_GB2312" w:hAnsi="微软雅黑" w:hint="eastAsia"/>
          <w:b/>
          <w:bCs/>
          <w:color w:val="333333"/>
        </w:rPr>
        <w:t>组委会联系方式及官</w:t>
      </w:r>
      <w:r w:rsidRPr="008B5994">
        <w:rPr>
          <w:rFonts w:ascii="仿宋_GB2312" w:eastAsia="仿宋_GB2312" w:hAnsi="微软雅黑" w:hint="eastAsia"/>
          <w:b/>
          <w:bCs/>
          <w:color w:val="333333"/>
        </w:rPr>
        <w:t>网</w:t>
      </w:r>
    </w:p>
    <w:p w14:paraId="135F97C2" w14:textId="6B4467C2" w:rsidR="00510719" w:rsidRPr="009B4868" w:rsidRDefault="00510719" w:rsidP="00984C97">
      <w:pPr>
        <w:pStyle w:val="aa"/>
        <w:shd w:val="clear" w:color="auto" w:fill="FFFFFF"/>
        <w:spacing w:before="0" w:beforeAutospacing="0" w:after="0" w:afterAutospacing="0" w:line="504" w:lineRule="atLeast"/>
        <w:ind w:firstLine="510"/>
        <w:rPr>
          <w:rFonts w:ascii="仿宋_GB2312" w:eastAsia="仿宋_GB2312" w:hAnsi="微软雅黑"/>
          <w:color w:val="333333"/>
        </w:rPr>
      </w:pPr>
      <w:r w:rsidRPr="009B4868">
        <w:rPr>
          <w:rFonts w:ascii="仿宋_GB2312" w:eastAsia="仿宋_GB2312" w:hAnsi="微软雅黑" w:hint="eastAsia"/>
          <w:color w:val="333333"/>
        </w:rPr>
        <w:t>联系方式：</w:t>
      </w:r>
      <w:r w:rsidR="00BC7C4A" w:rsidRPr="009B4868">
        <w:rPr>
          <w:rFonts w:ascii="仿宋_GB2312" w:eastAsia="仿宋_GB2312" w:hAnsi="微软雅黑" w:hint="eastAsia"/>
          <w:color w:val="333333"/>
        </w:rPr>
        <w:t>教育部学生服务与素质发展中心（原全国高等学校学生信息咨询与就业指导中心</w:t>
      </w:r>
      <w:r w:rsidR="00984C97" w:rsidRPr="009B4868">
        <w:rPr>
          <w:rFonts w:ascii="仿宋_GB2312" w:eastAsia="仿宋_GB2312" w:hAnsi="微软雅黑" w:hint="eastAsia"/>
          <w:color w:val="333333"/>
        </w:rPr>
        <w:t>，北京市西城区西直门外大街18号金贸大厦</w:t>
      </w:r>
      <w:proofErr w:type="spellStart"/>
      <w:r w:rsidR="00984C97" w:rsidRPr="009B4868">
        <w:rPr>
          <w:rFonts w:ascii="仿宋_GB2312" w:eastAsia="仿宋_GB2312" w:hAnsi="微软雅黑" w:hint="eastAsia"/>
          <w:color w:val="333333"/>
        </w:rPr>
        <w:t>C3</w:t>
      </w:r>
      <w:proofErr w:type="spellEnd"/>
      <w:r w:rsidR="00984C97" w:rsidRPr="009B4868">
        <w:rPr>
          <w:rFonts w:ascii="仿宋_GB2312" w:eastAsia="仿宋_GB2312" w:hAnsi="微软雅黑" w:hint="eastAsia"/>
          <w:color w:val="333333"/>
        </w:rPr>
        <w:t>座，邮编：100044</w:t>
      </w:r>
      <w:r w:rsidR="00BC7C4A" w:rsidRPr="009B4868">
        <w:rPr>
          <w:rFonts w:ascii="仿宋_GB2312" w:eastAsia="仿宋_GB2312" w:hAnsi="微软雅黑" w:hint="eastAsia"/>
          <w:color w:val="333333"/>
        </w:rPr>
        <w:t>）</w:t>
      </w:r>
      <w:r w:rsidRPr="009B4868">
        <w:rPr>
          <w:rFonts w:ascii="仿宋_GB2312" w:eastAsia="仿宋_GB2312" w:hAnsi="微软雅黑" w:hint="eastAsia"/>
          <w:color w:val="333333"/>
        </w:rPr>
        <w:t>。</w:t>
      </w:r>
    </w:p>
    <w:p w14:paraId="0F6208B1" w14:textId="75A9EFC0" w:rsidR="00BC7C4A" w:rsidRPr="009B4868" w:rsidRDefault="00BC7C4A" w:rsidP="00984C97">
      <w:pPr>
        <w:pStyle w:val="aa"/>
        <w:shd w:val="clear" w:color="auto" w:fill="FFFFFF"/>
        <w:spacing w:before="0" w:beforeAutospacing="0" w:after="0" w:afterAutospacing="0" w:line="504" w:lineRule="atLeast"/>
        <w:ind w:firstLine="510"/>
        <w:rPr>
          <w:rFonts w:ascii="微软雅黑" w:eastAsia="微软雅黑" w:hAnsi="微软雅黑"/>
          <w:color w:val="333333"/>
        </w:rPr>
      </w:pPr>
      <w:r w:rsidRPr="009B4868">
        <w:rPr>
          <w:rFonts w:ascii="仿宋_GB2312" w:eastAsia="仿宋_GB2312" w:hAnsi="微软雅黑" w:hint="eastAsia"/>
          <w:color w:val="333333"/>
        </w:rPr>
        <w:t>官网：https://</w:t>
      </w:r>
      <w:proofErr w:type="spellStart"/>
      <w:r w:rsidRPr="009B4868">
        <w:rPr>
          <w:rFonts w:ascii="仿宋_GB2312" w:eastAsia="仿宋_GB2312" w:hAnsi="微软雅黑" w:hint="eastAsia"/>
          <w:color w:val="333333"/>
        </w:rPr>
        <w:t>cy.ncss.cn</w:t>
      </w:r>
      <w:proofErr w:type="spellEnd"/>
      <w:r w:rsidRPr="009B4868">
        <w:rPr>
          <w:rFonts w:ascii="仿宋_GB2312" w:eastAsia="仿宋_GB2312" w:hAnsi="微软雅黑" w:hint="eastAsia"/>
          <w:color w:val="333333"/>
        </w:rPr>
        <w:t>/</w:t>
      </w:r>
    </w:p>
    <w:p w14:paraId="4E761E91" w14:textId="1A5BABC6" w:rsidR="00BC7C4A" w:rsidRDefault="00BC7C4A" w:rsidP="00BC7C4A">
      <w:pPr>
        <w:pStyle w:val="aa"/>
        <w:shd w:val="clear" w:color="auto" w:fill="FFFFFF"/>
        <w:spacing w:before="0" w:beforeAutospacing="0" w:after="0" w:afterAutospacing="0" w:line="504" w:lineRule="atLeast"/>
        <w:rPr>
          <w:rStyle w:val="a9"/>
          <w:rFonts w:ascii="黑体" w:eastAsia="黑体" w:hAnsi="黑体"/>
          <w:color w:val="333333"/>
          <w:sz w:val="26"/>
          <w:szCs w:val="26"/>
        </w:rPr>
      </w:pPr>
      <w:r>
        <w:rPr>
          <w:rStyle w:val="a9"/>
          <w:rFonts w:ascii="黑体" w:eastAsia="黑体" w:hAnsi="黑体" w:hint="eastAsia"/>
          <w:color w:val="333333"/>
          <w:sz w:val="26"/>
          <w:szCs w:val="26"/>
        </w:rPr>
        <w:t>三、赛制</w:t>
      </w:r>
    </w:p>
    <w:p w14:paraId="04D708CD" w14:textId="2334CC1E" w:rsidR="0038211A" w:rsidRPr="009B4868" w:rsidRDefault="00BC7C4A" w:rsidP="0038211A">
      <w:pPr>
        <w:pStyle w:val="aa"/>
        <w:shd w:val="clear" w:color="auto" w:fill="FFFFFF"/>
        <w:spacing w:before="0" w:beforeAutospacing="0" w:after="0" w:afterAutospacing="0" w:line="504" w:lineRule="atLeast"/>
        <w:ind w:firstLine="510"/>
        <w:rPr>
          <w:rStyle w:val="a9"/>
          <w:rFonts w:ascii="微软雅黑" w:eastAsia="微软雅黑" w:hAnsi="微软雅黑"/>
          <w:b w:val="0"/>
          <w:bCs w:val="0"/>
          <w:color w:val="333333"/>
        </w:rPr>
      </w:pPr>
      <w:r w:rsidRPr="009B4868">
        <w:rPr>
          <w:rFonts w:ascii="仿宋_GB2312" w:eastAsia="仿宋_GB2312" w:hAnsi="微软雅黑" w:hint="eastAsia"/>
          <w:color w:val="333333"/>
        </w:rPr>
        <w:lastRenderedPageBreak/>
        <w:t>大赛采用校级初赛、省级复赛、全国总决赛三级赛制。</w:t>
      </w:r>
      <w:r w:rsidR="00E025B3" w:rsidRPr="00E025B3">
        <w:rPr>
          <w:rFonts w:ascii="仿宋_GB2312" w:eastAsia="仿宋_GB2312" w:hAnsi="微软雅黑" w:hint="eastAsia"/>
          <w:color w:val="333333"/>
        </w:rPr>
        <w:t>校级初赛由各高校负责组织，省级复赛由各省（区、市）负责组织，全国总决赛由各省（区、市）按照大赛组委会确定的配额择优遴选推荐项目。</w:t>
      </w:r>
      <w:r w:rsidR="000F149B" w:rsidRPr="009B4868">
        <w:rPr>
          <w:rFonts w:ascii="仿宋_GB2312" w:eastAsia="仿宋_GB2312" w:hAnsi="微软雅黑" w:hint="eastAsia"/>
          <w:color w:val="333333"/>
        </w:rPr>
        <w:t>大赛组委会将综合考虑各地报名团队数（</w:t>
      </w:r>
      <w:proofErr w:type="gramStart"/>
      <w:r w:rsidR="000F149B" w:rsidRPr="009B4868">
        <w:rPr>
          <w:rFonts w:ascii="仿宋_GB2312" w:eastAsia="仿宋_GB2312" w:hAnsi="微软雅黑" w:hint="eastAsia"/>
          <w:color w:val="333333"/>
        </w:rPr>
        <w:t>含邀请</w:t>
      </w:r>
      <w:proofErr w:type="gramEnd"/>
      <w:r w:rsidR="000F149B" w:rsidRPr="009B4868">
        <w:rPr>
          <w:rFonts w:ascii="仿宋_GB2312" w:eastAsia="仿宋_GB2312" w:hAnsi="微软雅黑" w:hint="eastAsia"/>
          <w:color w:val="333333"/>
        </w:rPr>
        <w:t>国际参赛项目）、参赛院校数和创新创业教育工作情况等因素分配总决赛名额。</w:t>
      </w:r>
    </w:p>
    <w:p w14:paraId="39B51C90" w14:textId="444BD8A8" w:rsidR="0038211A" w:rsidRDefault="0038211A" w:rsidP="0038211A">
      <w:pPr>
        <w:pStyle w:val="aa"/>
        <w:shd w:val="clear" w:color="auto" w:fill="FFFFFF"/>
        <w:spacing w:before="0" w:beforeAutospacing="0" w:after="0" w:afterAutospacing="0" w:line="504" w:lineRule="atLeast"/>
        <w:rPr>
          <w:rStyle w:val="a9"/>
          <w:rFonts w:ascii="黑体" w:eastAsia="黑体" w:hAnsi="黑体"/>
          <w:color w:val="333333"/>
          <w:sz w:val="26"/>
          <w:szCs w:val="26"/>
        </w:rPr>
      </w:pPr>
      <w:r w:rsidRPr="0038211A">
        <w:rPr>
          <w:rStyle w:val="a9"/>
          <w:rFonts w:ascii="黑体" w:eastAsia="黑体" w:hAnsi="黑体" w:hint="eastAsia"/>
          <w:color w:val="333333"/>
          <w:sz w:val="26"/>
          <w:szCs w:val="26"/>
        </w:rPr>
        <w:t>四、赛程</w:t>
      </w:r>
      <w:r w:rsidR="003814A0">
        <w:rPr>
          <w:rStyle w:val="a9"/>
          <w:rFonts w:ascii="黑体" w:eastAsia="黑体" w:hAnsi="黑体" w:hint="eastAsia"/>
          <w:color w:val="333333"/>
          <w:sz w:val="26"/>
          <w:szCs w:val="26"/>
        </w:rPr>
        <w:t>安排</w:t>
      </w:r>
    </w:p>
    <w:p w14:paraId="6387FB71" w14:textId="1034747B" w:rsidR="003814A0" w:rsidRPr="009B4868" w:rsidRDefault="003814A0" w:rsidP="0038211A">
      <w:pPr>
        <w:pStyle w:val="aa"/>
        <w:shd w:val="clear" w:color="auto" w:fill="FFFFFF"/>
        <w:spacing w:before="0" w:beforeAutospacing="0" w:after="0" w:afterAutospacing="0" w:line="504" w:lineRule="atLeast"/>
      </w:pPr>
      <w:r w:rsidRPr="009B4868">
        <w:rPr>
          <w:rFonts w:ascii="仿宋_GB2312" w:eastAsia="仿宋_GB2312" w:hAnsi="微软雅黑" w:hint="eastAsia"/>
          <w:b/>
          <w:bCs/>
        </w:rPr>
        <w:t>1</w:t>
      </w:r>
      <w:r w:rsidRPr="009B4868">
        <w:rPr>
          <w:rFonts w:ascii="仿宋_GB2312" w:eastAsia="仿宋_GB2312" w:hAnsi="微软雅黑"/>
          <w:b/>
          <w:bCs/>
        </w:rPr>
        <w:t>.系统报名时间</w:t>
      </w:r>
      <w:r w:rsidRPr="009B4868">
        <w:rPr>
          <w:rFonts w:ascii="仿宋_GB2312" w:eastAsia="仿宋_GB2312" w:hAnsi="微软雅黑" w:hint="eastAsia"/>
          <w:b/>
          <w:bCs/>
        </w:rPr>
        <w:t xml:space="preserve"> </w:t>
      </w:r>
      <w:r w:rsidRPr="00EA2069">
        <w:rPr>
          <w:rFonts w:ascii="仿宋_GB2312" w:eastAsia="仿宋_GB2312" w:hAnsi="微软雅黑" w:hint="eastAsia"/>
          <w:color w:val="333333"/>
        </w:rPr>
        <w:t>每年系统报名开放时间为5月左右，</w:t>
      </w:r>
      <w:r w:rsidR="00E025B3" w:rsidRPr="00EA2069">
        <w:rPr>
          <w:rFonts w:ascii="仿宋_GB2312" w:eastAsia="仿宋_GB2312" w:hAnsi="微软雅黑" w:hint="eastAsia"/>
          <w:color w:val="333333"/>
        </w:rPr>
        <w:t>参赛团队</w:t>
      </w:r>
      <w:r w:rsidRPr="00EA2069">
        <w:rPr>
          <w:rFonts w:ascii="仿宋_GB2312" w:eastAsia="仿宋_GB2312" w:hAnsi="微软雅黑" w:hint="eastAsia"/>
          <w:color w:val="333333"/>
        </w:rPr>
        <w:t>通过</w:t>
      </w:r>
      <w:r w:rsidRPr="00EA2069">
        <w:rPr>
          <w:rFonts w:ascii="仿宋_GB2312" w:eastAsia="仿宋_GB2312" w:hAnsi="微软雅黑"/>
          <w:color w:val="333333"/>
        </w:rPr>
        <w:t>“</w:t>
      </w:r>
      <w:r w:rsidRPr="00EA2069">
        <w:rPr>
          <w:rFonts w:ascii="仿宋_GB2312" w:eastAsia="仿宋_GB2312" w:hAnsi="微软雅黑"/>
          <w:color w:val="333333"/>
        </w:rPr>
        <w:t>全国大学生创业服务网</w:t>
      </w:r>
      <w:r w:rsidRPr="00EA2069">
        <w:rPr>
          <w:rFonts w:ascii="仿宋_GB2312" w:eastAsia="仿宋_GB2312" w:hAnsi="微软雅黑"/>
          <w:color w:val="333333"/>
        </w:rPr>
        <w:t>”</w:t>
      </w:r>
      <w:r w:rsidRPr="00EA2069">
        <w:rPr>
          <w:rFonts w:ascii="仿宋_GB2312" w:eastAsia="仿宋_GB2312" w:hAnsi="微软雅黑"/>
          <w:color w:val="333333"/>
        </w:rPr>
        <w:t xml:space="preserve"> （</w:t>
      </w:r>
      <w:r w:rsidR="00EA2069" w:rsidRPr="00EA2069">
        <w:rPr>
          <w:rFonts w:ascii="仿宋_GB2312" w:eastAsia="仿宋_GB2312" w:hAnsi="微软雅黑" w:hint="eastAsia"/>
          <w:color w:val="333333"/>
        </w:rPr>
        <w:t>https://</w:t>
      </w:r>
      <w:proofErr w:type="spellStart"/>
      <w:r w:rsidR="00EA2069" w:rsidRPr="00EA2069">
        <w:rPr>
          <w:rFonts w:ascii="仿宋_GB2312" w:eastAsia="仿宋_GB2312" w:hAnsi="微软雅黑" w:hint="eastAsia"/>
          <w:color w:val="333333"/>
        </w:rPr>
        <w:t>cy.ncss.cn</w:t>
      </w:r>
      <w:proofErr w:type="spellEnd"/>
      <w:r w:rsidR="00EA2069" w:rsidRPr="00EA2069">
        <w:rPr>
          <w:rFonts w:ascii="仿宋_GB2312" w:eastAsia="仿宋_GB2312" w:hAnsi="微软雅黑" w:hint="eastAsia"/>
          <w:color w:val="333333"/>
        </w:rPr>
        <w:t>/</w:t>
      </w:r>
      <w:r w:rsidRPr="00EA2069">
        <w:rPr>
          <w:rFonts w:ascii="仿宋_GB2312" w:eastAsia="仿宋_GB2312" w:hAnsi="微软雅黑"/>
          <w:color w:val="333333"/>
        </w:rPr>
        <w:t>）或大赛</w:t>
      </w:r>
      <w:proofErr w:type="gramStart"/>
      <w:r w:rsidRPr="00EA2069">
        <w:rPr>
          <w:rFonts w:ascii="仿宋_GB2312" w:eastAsia="仿宋_GB2312" w:hAnsi="微软雅黑"/>
          <w:color w:val="333333"/>
        </w:rPr>
        <w:t>微信公众号</w:t>
      </w:r>
      <w:proofErr w:type="gramEnd"/>
      <w:r w:rsidRPr="00EA2069">
        <w:rPr>
          <w:rFonts w:ascii="仿宋_GB2312" w:eastAsia="仿宋_GB2312" w:hAnsi="微软雅黑"/>
          <w:color w:val="333333"/>
        </w:rPr>
        <w:t>（名称为</w:t>
      </w:r>
      <w:r w:rsidRPr="00EA2069">
        <w:rPr>
          <w:rFonts w:ascii="仿宋_GB2312" w:eastAsia="仿宋_GB2312" w:hAnsi="微软雅黑"/>
          <w:color w:val="333333"/>
        </w:rPr>
        <w:t>“</w:t>
      </w:r>
      <w:r w:rsidRPr="00EA2069">
        <w:rPr>
          <w:rFonts w:ascii="仿宋_GB2312" w:eastAsia="仿宋_GB2312" w:hAnsi="微软雅黑"/>
          <w:color w:val="333333"/>
        </w:rPr>
        <w:t>大学生创业服务网</w:t>
      </w:r>
      <w:r w:rsidRPr="00EA2069">
        <w:rPr>
          <w:rFonts w:ascii="仿宋_GB2312" w:eastAsia="仿宋_GB2312" w:hAnsi="微软雅黑"/>
          <w:color w:val="333333"/>
        </w:rPr>
        <w:t>”</w:t>
      </w:r>
      <w:r w:rsidRPr="00EA2069">
        <w:rPr>
          <w:rFonts w:ascii="仿宋_GB2312" w:eastAsia="仿宋_GB2312" w:hAnsi="微软雅黑"/>
          <w:color w:val="333333"/>
        </w:rPr>
        <w:t xml:space="preserve">或 </w:t>
      </w:r>
      <w:r w:rsidRPr="00EA2069">
        <w:rPr>
          <w:rFonts w:ascii="仿宋_GB2312" w:eastAsia="仿宋_GB2312" w:hAnsi="微软雅黑"/>
          <w:color w:val="333333"/>
        </w:rPr>
        <w:t>“</w:t>
      </w:r>
      <w:r w:rsidRPr="00EA2069">
        <w:rPr>
          <w:rFonts w:ascii="仿宋_GB2312" w:eastAsia="仿宋_GB2312" w:hAnsi="微软雅黑"/>
          <w:color w:val="333333"/>
        </w:rPr>
        <w:t>中国互联网+大学生创新创业大赛</w:t>
      </w:r>
      <w:r w:rsidRPr="00EA2069">
        <w:rPr>
          <w:rFonts w:ascii="仿宋_GB2312" w:eastAsia="仿宋_GB2312" w:hAnsi="微软雅黑"/>
          <w:color w:val="333333"/>
        </w:rPr>
        <w:t>”</w:t>
      </w:r>
      <w:r w:rsidRPr="00EA2069">
        <w:rPr>
          <w:rFonts w:ascii="仿宋_GB2312" w:eastAsia="仿宋_GB2312" w:hAnsi="微软雅黑"/>
          <w:color w:val="333333"/>
        </w:rPr>
        <w:t>）任</w:t>
      </w:r>
      <w:proofErr w:type="gramStart"/>
      <w:r w:rsidRPr="00EA2069">
        <w:rPr>
          <w:rFonts w:ascii="仿宋_GB2312" w:eastAsia="仿宋_GB2312" w:hAnsi="微软雅黑"/>
          <w:color w:val="333333"/>
        </w:rPr>
        <w:t>一</w:t>
      </w:r>
      <w:proofErr w:type="gramEnd"/>
      <w:r w:rsidRPr="00EA2069">
        <w:rPr>
          <w:rFonts w:ascii="仿宋_GB2312" w:eastAsia="仿宋_GB2312" w:hAnsi="微软雅黑"/>
          <w:color w:val="333333"/>
        </w:rPr>
        <w:t>方式进行报名。</w:t>
      </w:r>
      <w:r w:rsidRPr="00EA2069">
        <w:rPr>
          <w:rFonts w:ascii="仿宋_GB2312" w:eastAsia="仿宋_GB2312" w:hAnsi="微软雅黑" w:hint="eastAsia"/>
          <w:color w:val="333333"/>
        </w:rPr>
        <w:t>具体时间</w:t>
      </w:r>
      <w:r w:rsidR="00EA2069" w:rsidRPr="00EA2069">
        <w:rPr>
          <w:rFonts w:ascii="仿宋_GB2312" w:eastAsia="仿宋_GB2312" w:hAnsi="微软雅黑" w:hint="eastAsia"/>
          <w:color w:val="333333"/>
        </w:rPr>
        <w:t>请</w:t>
      </w:r>
      <w:r w:rsidRPr="00EA2069">
        <w:rPr>
          <w:rFonts w:ascii="仿宋_GB2312" w:eastAsia="仿宋_GB2312" w:hAnsi="微软雅黑" w:hint="eastAsia"/>
          <w:color w:val="333333"/>
        </w:rPr>
        <w:t>参考教务处每年关于该赛事的通知。</w:t>
      </w:r>
    </w:p>
    <w:p w14:paraId="4E3E1952" w14:textId="1FAB7857" w:rsidR="003814A0" w:rsidRPr="009B4868" w:rsidRDefault="003814A0" w:rsidP="0038211A">
      <w:pPr>
        <w:pStyle w:val="aa"/>
        <w:shd w:val="clear" w:color="auto" w:fill="FFFFFF"/>
        <w:spacing w:before="0" w:beforeAutospacing="0" w:after="0" w:afterAutospacing="0" w:line="504" w:lineRule="atLeast"/>
      </w:pPr>
      <w:r w:rsidRPr="009B4868">
        <w:rPr>
          <w:rFonts w:ascii="仿宋_GB2312" w:eastAsia="仿宋_GB2312" w:hAnsi="微软雅黑" w:hint="eastAsia"/>
          <w:b/>
          <w:bCs/>
        </w:rPr>
        <w:t>2</w:t>
      </w:r>
      <w:r w:rsidRPr="009B4868">
        <w:rPr>
          <w:rFonts w:ascii="仿宋_GB2312" w:eastAsia="仿宋_GB2312" w:hAnsi="微软雅黑"/>
          <w:b/>
          <w:bCs/>
        </w:rPr>
        <w:t>.</w:t>
      </w:r>
      <w:r w:rsidRPr="009B4868">
        <w:rPr>
          <w:rFonts w:ascii="仿宋_GB2312" w:eastAsia="仿宋_GB2312" w:hAnsi="微软雅黑" w:hint="eastAsia"/>
          <w:b/>
          <w:bCs/>
        </w:rPr>
        <w:t xml:space="preserve">校级赛 </w:t>
      </w:r>
      <w:r w:rsidRPr="00E025B3">
        <w:rPr>
          <w:rFonts w:ascii="仿宋_GB2312" w:eastAsia="仿宋_GB2312" w:hAnsi="微软雅黑" w:hint="eastAsia"/>
          <w:color w:val="333333"/>
        </w:rPr>
        <w:t>一般在每年的6月左右，具体时间</w:t>
      </w:r>
      <w:r w:rsidR="00EA2069">
        <w:rPr>
          <w:rFonts w:ascii="仿宋_GB2312" w:eastAsia="仿宋_GB2312" w:hAnsi="微软雅黑" w:hint="eastAsia"/>
          <w:color w:val="333333"/>
        </w:rPr>
        <w:t>与安排请</w:t>
      </w:r>
      <w:r w:rsidRPr="00E025B3">
        <w:rPr>
          <w:rFonts w:ascii="仿宋_GB2312" w:eastAsia="仿宋_GB2312" w:hAnsi="微软雅黑" w:hint="eastAsia"/>
          <w:color w:val="333333"/>
        </w:rPr>
        <w:t>参考教务处每年关于该赛事的通知。</w:t>
      </w:r>
    </w:p>
    <w:p w14:paraId="24EE1347" w14:textId="35338C46" w:rsidR="003814A0" w:rsidRPr="009B4868" w:rsidRDefault="003814A0" w:rsidP="0038211A">
      <w:pPr>
        <w:pStyle w:val="aa"/>
        <w:shd w:val="clear" w:color="auto" w:fill="FFFFFF"/>
        <w:spacing w:before="0" w:beforeAutospacing="0" w:after="0" w:afterAutospacing="0" w:line="504" w:lineRule="atLeast"/>
        <w:rPr>
          <w:rFonts w:ascii="仿宋_GB2312" w:eastAsia="仿宋_GB2312" w:hAnsi="微软雅黑"/>
        </w:rPr>
      </w:pPr>
      <w:r w:rsidRPr="009B4868">
        <w:rPr>
          <w:rFonts w:hint="eastAsia"/>
          <w:b/>
          <w:bCs/>
        </w:rPr>
        <w:t>3</w:t>
      </w:r>
      <w:r w:rsidRPr="009B4868">
        <w:rPr>
          <w:b/>
          <w:bCs/>
        </w:rPr>
        <w:t>.</w:t>
      </w:r>
      <w:r w:rsidRPr="002D45EA">
        <w:rPr>
          <w:rFonts w:ascii="仿宋_GB2312" w:eastAsia="仿宋_GB2312" w:hAnsi="微软雅黑" w:hint="eastAsia"/>
          <w:b/>
          <w:bCs/>
        </w:rPr>
        <w:t xml:space="preserve">省级复赛 </w:t>
      </w:r>
      <w:r w:rsidRPr="00E025B3">
        <w:rPr>
          <w:rFonts w:ascii="仿宋_GB2312" w:eastAsia="仿宋_GB2312" w:hAnsi="微软雅黑" w:hint="eastAsia"/>
          <w:color w:val="333333"/>
        </w:rPr>
        <w:t>各地自行决定</w:t>
      </w:r>
      <w:r w:rsidR="00773CF3" w:rsidRPr="00E025B3">
        <w:rPr>
          <w:rFonts w:ascii="仿宋_GB2312" w:eastAsia="仿宋_GB2312" w:hAnsi="微软雅黑" w:hint="eastAsia"/>
          <w:color w:val="333333"/>
        </w:rPr>
        <w:t>，</w:t>
      </w:r>
      <w:r w:rsidRPr="00E025B3">
        <w:rPr>
          <w:rFonts w:ascii="仿宋_GB2312" w:eastAsia="仿宋_GB2312" w:hAnsi="微软雅黑" w:hint="eastAsia"/>
          <w:color w:val="333333"/>
        </w:rPr>
        <w:t>一般在每年8月底前结束，并完成入围总决赛的项目遴选工作。</w:t>
      </w:r>
    </w:p>
    <w:p w14:paraId="6A7E0208" w14:textId="200D21A6" w:rsidR="003814A0" w:rsidRPr="009B4868" w:rsidRDefault="003814A0" w:rsidP="0038211A">
      <w:pPr>
        <w:pStyle w:val="aa"/>
        <w:shd w:val="clear" w:color="auto" w:fill="FFFFFF"/>
        <w:spacing w:before="0" w:beforeAutospacing="0" w:after="0" w:afterAutospacing="0" w:line="504" w:lineRule="atLeast"/>
        <w:rPr>
          <w:rFonts w:ascii="仿宋_GB2312" w:eastAsia="仿宋_GB2312" w:hAnsi="微软雅黑"/>
          <w:b/>
          <w:bCs/>
        </w:rPr>
      </w:pPr>
      <w:r w:rsidRPr="009B4868">
        <w:rPr>
          <w:rFonts w:hint="eastAsia"/>
          <w:b/>
          <w:bCs/>
        </w:rPr>
        <w:t>4</w:t>
      </w:r>
      <w:r w:rsidRPr="009B4868">
        <w:rPr>
          <w:b/>
          <w:bCs/>
        </w:rPr>
        <w:t>.</w:t>
      </w:r>
      <w:r w:rsidRPr="002D45EA">
        <w:rPr>
          <w:rFonts w:ascii="仿宋_GB2312" w:eastAsia="仿宋_GB2312" w:hAnsi="微软雅黑" w:hint="eastAsia"/>
          <w:b/>
          <w:bCs/>
        </w:rPr>
        <w:t>全国总决赛</w:t>
      </w:r>
      <w:r w:rsidRPr="009B4868">
        <w:rPr>
          <w:rFonts w:ascii="仿宋_GB2312" w:eastAsia="仿宋_GB2312" w:hAnsi="微软雅黑" w:hint="eastAsia"/>
        </w:rPr>
        <w:t xml:space="preserve"> </w:t>
      </w:r>
      <w:r w:rsidRPr="00540365">
        <w:rPr>
          <w:rFonts w:ascii="仿宋_GB2312" w:eastAsia="仿宋_GB2312" w:hAnsi="微软雅黑" w:hint="eastAsia"/>
          <w:color w:val="333333"/>
        </w:rPr>
        <w:t>一般在每年的</w:t>
      </w:r>
      <w:r w:rsidRPr="00540365">
        <w:rPr>
          <w:rFonts w:ascii="仿宋_GB2312" w:eastAsia="仿宋_GB2312" w:hAnsi="微软雅黑"/>
          <w:color w:val="333333"/>
        </w:rPr>
        <w:t>9</w:t>
      </w:r>
      <w:r w:rsidRPr="00540365">
        <w:rPr>
          <w:rFonts w:ascii="仿宋_GB2312" w:eastAsia="仿宋_GB2312" w:hAnsi="微软雅黑" w:hint="eastAsia"/>
          <w:color w:val="333333"/>
        </w:rPr>
        <w:t>-</w:t>
      </w:r>
      <w:r w:rsidRPr="00540365">
        <w:rPr>
          <w:rFonts w:ascii="仿宋_GB2312" w:eastAsia="仿宋_GB2312" w:hAnsi="微软雅黑"/>
          <w:color w:val="333333"/>
        </w:rPr>
        <w:t>10</w:t>
      </w:r>
      <w:r w:rsidRPr="00540365">
        <w:rPr>
          <w:rFonts w:ascii="仿宋_GB2312" w:eastAsia="仿宋_GB2312" w:hAnsi="微软雅黑" w:hint="eastAsia"/>
          <w:color w:val="333333"/>
        </w:rPr>
        <w:t>月，入围总决赛的项目将通过评审，择优进入总决赛现场比赛，决出各类奖项。</w:t>
      </w:r>
    </w:p>
    <w:p w14:paraId="3EF41856" w14:textId="2540DB49" w:rsidR="00BC7C4A" w:rsidRDefault="0038211A" w:rsidP="00BC7C4A">
      <w:pPr>
        <w:pStyle w:val="aa"/>
        <w:shd w:val="clear" w:color="auto" w:fill="FFFFFF"/>
        <w:spacing w:before="0" w:beforeAutospacing="0" w:after="0" w:afterAutospacing="0" w:line="504" w:lineRule="atLeast"/>
        <w:rPr>
          <w:rStyle w:val="a9"/>
          <w:rFonts w:ascii="黑体" w:eastAsia="黑体" w:hAnsi="黑体"/>
          <w:color w:val="333333"/>
          <w:sz w:val="26"/>
          <w:szCs w:val="26"/>
        </w:rPr>
      </w:pPr>
      <w:r>
        <w:rPr>
          <w:rStyle w:val="a9"/>
          <w:rFonts w:ascii="黑体" w:eastAsia="黑体" w:hAnsi="黑体" w:hint="eastAsia"/>
          <w:color w:val="333333"/>
          <w:sz w:val="26"/>
          <w:szCs w:val="26"/>
        </w:rPr>
        <w:t>五</w:t>
      </w:r>
      <w:r w:rsidR="00BC7C4A">
        <w:rPr>
          <w:rStyle w:val="a9"/>
          <w:rFonts w:ascii="黑体" w:eastAsia="黑体" w:hAnsi="黑体" w:hint="eastAsia"/>
          <w:color w:val="333333"/>
          <w:sz w:val="26"/>
          <w:szCs w:val="26"/>
        </w:rPr>
        <w:t>、</w:t>
      </w:r>
      <w:r w:rsidR="00ED084D">
        <w:rPr>
          <w:rStyle w:val="a9"/>
          <w:rFonts w:ascii="黑体" w:eastAsia="黑体" w:hAnsi="黑体" w:hint="eastAsia"/>
          <w:color w:val="333333"/>
          <w:sz w:val="26"/>
          <w:szCs w:val="26"/>
        </w:rPr>
        <w:t>参赛组别及类别</w:t>
      </w:r>
    </w:p>
    <w:p w14:paraId="3129C993" w14:textId="525721C8" w:rsidR="005914A8" w:rsidRPr="005914A8" w:rsidRDefault="005914A8" w:rsidP="00BC7C4A">
      <w:pPr>
        <w:pStyle w:val="aa"/>
        <w:shd w:val="clear" w:color="auto" w:fill="FFFFFF"/>
        <w:spacing w:before="0" w:beforeAutospacing="0" w:after="0" w:afterAutospacing="0" w:line="504" w:lineRule="atLeast"/>
        <w:rPr>
          <w:rFonts w:ascii="微软雅黑" w:eastAsia="微软雅黑" w:hAnsi="微软雅黑"/>
          <w:color w:val="333333"/>
        </w:rPr>
      </w:pPr>
      <w:r w:rsidRPr="005914A8">
        <w:rPr>
          <w:rFonts w:ascii="微软雅黑" w:eastAsia="微软雅黑" w:hAnsi="微软雅黑" w:hint="eastAsia"/>
          <w:color w:val="333333"/>
        </w:rPr>
        <w:t>1</w:t>
      </w:r>
      <w:r w:rsidRPr="005914A8">
        <w:rPr>
          <w:rFonts w:ascii="微软雅黑" w:eastAsia="微软雅黑" w:hAnsi="微软雅黑"/>
          <w:color w:val="333333"/>
        </w:rPr>
        <w:t>.</w:t>
      </w:r>
      <w:r w:rsidR="00D16456">
        <w:rPr>
          <w:rFonts w:ascii="微软雅黑" w:eastAsia="微软雅黑" w:hAnsi="微软雅黑"/>
          <w:color w:val="333333"/>
        </w:rPr>
        <w:t xml:space="preserve"> </w:t>
      </w:r>
      <w:r w:rsidR="00ED084D">
        <w:rPr>
          <w:rFonts w:ascii="微软雅黑" w:eastAsia="微软雅黑" w:hAnsi="微软雅黑" w:hint="eastAsia"/>
          <w:color w:val="333333"/>
        </w:rPr>
        <w:t>参赛组别</w:t>
      </w:r>
    </w:p>
    <w:p w14:paraId="7D6B3CC3" w14:textId="376F4C3D" w:rsidR="00ED084D" w:rsidRPr="009B4868" w:rsidRDefault="00ED084D" w:rsidP="00BC7C4A">
      <w:pPr>
        <w:pStyle w:val="aa"/>
        <w:shd w:val="clear" w:color="auto" w:fill="FFFFFF"/>
        <w:spacing w:before="0" w:beforeAutospacing="0" w:after="0" w:afterAutospacing="0" w:line="504" w:lineRule="atLeast"/>
        <w:ind w:firstLine="510"/>
        <w:rPr>
          <w:rFonts w:ascii="仿宋_GB2312" w:eastAsia="仿宋_GB2312" w:hAnsi="微软雅黑"/>
          <w:color w:val="333333"/>
        </w:rPr>
      </w:pPr>
      <w:r w:rsidRPr="009B4868">
        <w:rPr>
          <w:rFonts w:ascii="仿宋_GB2312" w:eastAsia="仿宋_GB2312" w:hAnsi="微软雅黑" w:hint="eastAsia"/>
          <w:color w:val="333333"/>
        </w:rPr>
        <w:t>（1）</w:t>
      </w:r>
      <w:r w:rsidR="00BC7C4A" w:rsidRPr="009B4868">
        <w:rPr>
          <w:rFonts w:ascii="仿宋_GB2312" w:eastAsia="仿宋_GB2312" w:hAnsi="微软雅黑" w:hint="eastAsia"/>
          <w:color w:val="333333"/>
        </w:rPr>
        <w:t>高教主赛道：</w:t>
      </w:r>
    </w:p>
    <w:p w14:paraId="3F0125FA" w14:textId="4AC719B2" w:rsidR="00ED084D" w:rsidRPr="009B4868" w:rsidRDefault="00ED084D" w:rsidP="00ED084D">
      <w:pPr>
        <w:pStyle w:val="aa"/>
        <w:shd w:val="clear" w:color="auto" w:fill="FFFFFF"/>
        <w:spacing w:before="0" w:beforeAutospacing="0" w:after="0" w:afterAutospacing="0" w:line="504" w:lineRule="atLeast"/>
        <w:ind w:firstLine="993"/>
        <w:rPr>
          <w:rFonts w:ascii="仿宋_GB2312" w:eastAsia="仿宋_GB2312" w:hAnsi="微软雅黑"/>
          <w:color w:val="333333"/>
        </w:rPr>
      </w:pPr>
      <w:r w:rsidRPr="009B4868">
        <w:rPr>
          <w:rFonts w:hint="eastAsia"/>
          <w:color w:val="333333"/>
        </w:rPr>
        <w:t>①</w:t>
      </w:r>
      <w:r w:rsidRPr="009B4868">
        <w:rPr>
          <w:rFonts w:ascii="仿宋_GB2312" w:eastAsia="仿宋_GB2312" w:hAnsi="微软雅黑" w:hint="eastAsia"/>
          <w:color w:val="333333"/>
        </w:rPr>
        <w:t xml:space="preserve"> </w:t>
      </w:r>
      <w:r w:rsidR="00BC7C4A" w:rsidRPr="009B4868">
        <w:rPr>
          <w:rFonts w:ascii="仿宋_GB2312" w:eastAsia="仿宋_GB2312" w:hAnsi="微软雅黑" w:hint="eastAsia"/>
          <w:color w:val="333333"/>
        </w:rPr>
        <w:t>本科生</w:t>
      </w:r>
      <w:r w:rsidRPr="009B4868">
        <w:rPr>
          <w:rFonts w:ascii="仿宋_GB2312" w:eastAsia="仿宋_GB2312" w:hAnsi="微软雅黑" w:hint="eastAsia"/>
          <w:color w:val="333333"/>
        </w:rPr>
        <w:t>组：</w:t>
      </w:r>
      <w:r w:rsidR="00BC7C4A" w:rsidRPr="009B4868">
        <w:rPr>
          <w:rFonts w:ascii="仿宋_GB2312" w:eastAsia="仿宋_GB2312" w:hAnsi="微软雅黑" w:hint="eastAsia"/>
          <w:color w:val="333333"/>
        </w:rPr>
        <w:t>创意组</w:t>
      </w:r>
      <w:r w:rsidRPr="009B4868">
        <w:rPr>
          <w:rFonts w:ascii="仿宋_GB2312" w:eastAsia="仿宋_GB2312" w:hAnsi="微软雅黑" w:hint="eastAsia"/>
          <w:color w:val="333333"/>
        </w:rPr>
        <w:t>、</w:t>
      </w:r>
      <w:r w:rsidR="00BC7C4A" w:rsidRPr="009B4868">
        <w:rPr>
          <w:rFonts w:ascii="仿宋_GB2312" w:eastAsia="仿宋_GB2312" w:hAnsi="微软雅黑" w:hint="eastAsia"/>
          <w:color w:val="333333"/>
        </w:rPr>
        <w:t>初创组、成长组</w:t>
      </w:r>
    </w:p>
    <w:p w14:paraId="35567143" w14:textId="533196A2" w:rsidR="00BC7C4A" w:rsidRPr="009B4868" w:rsidRDefault="00ED084D" w:rsidP="00ED084D">
      <w:pPr>
        <w:pStyle w:val="aa"/>
        <w:shd w:val="clear" w:color="auto" w:fill="FFFFFF"/>
        <w:spacing w:before="0" w:beforeAutospacing="0" w:after="0" w:afterAutospacing="0" w:line="504" w:lineRule="atLeast"/>
        <w:ind w:firstLine="993"/>
        <w:rPr>
          <w:rFonts w:ascii="仿宋_GB2312" w:eastAsia="仿宋_GB2312" w:hAnsi="微软雅黑"/>
          <w:color w:val="333333"/>
        </w:rPr>
      </w:pPr>
      <w:r w:rsidRPr="009B4868">
        <w:rPr>
          <w:rFonts w:hint="eastAsia"/>
          <w:color w:val="333333"/>
        </w:rPr>
        <w:t>②</w:t>
      </w:r>
      <w:r w:rsidRPr="009B4868">
        <w:rPr>
          <w:rFonts w:ascii="仿宋_GB2312" w:eastAsia="仿宋_GB2312" w:hAnsi="微软雅黑" w:hint="eastAsia"/>
          <w:color w:val="333333"/>
        </w:rPr>
        <w:t xml:space="preserve"> </w:t>
      </w:r>
      <w:r w:rsidR="00BC7C4A" w:rsidRPr="009B4868">
        <w:rPr>
          <w:rFonts w:ascii="仿宋_GB2312" w:eastAsia="仿宋_GB2312" w:hAnsi="微软雅黑" w:hint="eastAsia"/>
          <w:color w:val="333333"/>
        </w:rPr>
        <w:t>研究生</w:t>
      </w:r>
      <w:r w:rsidRPr="009B4868">
        <w:rPr>
          <w:rFonts w:ascii="仿宋_GB2312" w:eastAsia="仿宋_GB2312" w:hAnsi="微软雅黑" w:hint="eastAsia"/>
          <w:color w:val="333333"/>
        </w:rPr>
        <w:t>组：</w:t>
      </w:r>
      <w:r w:rsidR="00BC7C4A" w:rsidRPr="009B4868">
        <w:rPr>
          <w:rFonts w:ascii="仿宋_GB2312" w:eastAsia="仿宋_GB2312" w:hAnsi="微软雅黑" w:hint="eastAsia"/>
          <w:color w:val="333333"/>
        </w:rPr>
        <w:t>创意组、初创组、成长组</w:t>
      </w:r>
    </w:p>
    <w:p w14:paraId="5043DEE5" w14:textId="283C6314" w:rsidR="00BC7C4A" w:rsidRPr="009B4868" w:rsidRDefault="00ED084D" w:rsidP="00ED084D">
      <w:pPr>
        <w:pStyle w:val="aa"/>
        <w:shd w:val="clear" w:color="auto" w:fill="FFFFFF"/>
        <w:spacing w:before="0" w:beforeAutospacing="0" w:after="0" w:afterAutospacing="0" w:line="504" w:lineRule="atLeast"/>
        <w:ind w:firstLine="510"/>
        <w:rPr>
          <w:rFonts w:ascii="仿宋_GB2312" w:eastAsia="仿宋_GB2312" w:hAnsi="微软雅黑"/>
          <w:color w:val="333333"/>
        </w:rPr>
      </w:pPr>
      <w:r w:rsidRPr="009B4868">
        <w:rPr>
          <w:rFonts w:ascii="仿宋_GB2312" w:eastAsia="仿宋_GB2312" w:hAnsi="微软雅黑" w:hint="eastAsia"/>
          <w:color w:val="333333"/>
        </w:rPr>
        <w:t>（2）</w:t>
      </w:r>
      <w:r w:rsidR="00BC7C4A" w:rsidRPr="009B4868">
        <w:rPr>
          <w:rFonts w:ascii="仿宋_GB2312" w:eastAsia="仿宋_GB2312" w:hAnsi="微软雅黑" w:hint="eastAsia"/>
          <w:color w:val="333333"/>
        </w:rPr>
        <w:t>青年红色筑梦之旅赛道：公益组、创意组、创业组</w:t>
      </w:r>
    </w:p>
    <w:p w14:paraId="56CAE2F0" w14:textId="7764732A" w:rsidR="00BC7C4A" w:rsidRPr="009B4868" w:rsidRDefault="00ED084D" w:rsidP="00ED084D">
      <w:pPr>
        <w:pStyle w:val="aa"/>
        <w:shd w:val="clear" w:color="auto" w:fill="FFFFFF"/>
        <w:spacing w:before="0" w:beforeAutospacing="0" w:after="0" w:afterAutospacing="0" w:line="504" w:lineRule="atLeast"/>
        <w:ind w:firstLine="510"/>
        <w:rPr>
          <w:rFonts w:ascii="仿宋_GB2312" w:eastAsia="仿宋_GB2312" w:hAnsi="微软雅黑"/>
          <w:color w:val="333333"/>
        </w:rPr>
      </w:pPr>
      <w:r w:rsidRPr="009B4868">
        <w:rPr>
          <w:rFonts w:ascii="仿宋_GB2312" w:eastAsia="仿宋_GB2312" w:hAnsi="微软雅黑" w:hint="eastAsia"/>
          <w:color w:val="333333"/>
        </w:rPr>
        <w:t>（3）</w:t>
      </w:r>
      <w:r w:rsidR="00BC7C4A" w:rsidRPr="009B4868">
        <w:rPr>
          <w:rFonts w:ascii="仿宋_GB2312" w:eastAsia="仿宋_GB2312" w:hAnsi="微软雅黑" w:hint="eastAsia"/>
          <w:color w:val="333333"/>
        </w:rPr>
        <w:t>职教赛道：创意组、创业组</w:t>
      </w:r>
    </w:p>
    <w:p w14:paraId="00F35706" w14:textId="20C0E720" w:rsidR="00D16456" w:rsidRPr="009B4868" w:rsidRDefault="00D16456" w:rsidP="00ED084D">
      <w:pPr>
        <w:pStyle w:val="aa"/>
        <w:shd w:val="clear" w:color="auto" w:fill="FFFFFF"/>
        <w:spacing w:before="0" w:beforeAutospacing="0" w:after="0" w:afterAutospacing="0" w:line="504" w:lineRule="atLeast"/>
        <w:ind w:firstLine="510"/>
        <w:rPr>
          <w:rFonts w:ascii="微软雅黑" w:eastAsia="微软雅黑" w:hAnsi="微软雅黑"/>
          <w:color w:val="333333"/>
        </w:rPr>
      </w:pPr>
      <w:r w:rsidRPr="009B4868">
        <w:rPr>
          <w:rFonts w:ascii="微软雅黑" w:eastAsia="微软雅黑" w:hAnsi="微软雅黑" w:hint="eastAsia"/>
          <w:color w:val="333333"/>
        </w:rPr>
        <w:t>2</w:t>
      </w:r>
      <w:r w:rsidRPr="009B4868">
        <w:rPr>
          <w:rFonts w:ascii="微软雅黑" w:eastAsia="微软雅黑" w:hAnsi="微软雅黑"/>
          <w:color w:val="333333"/>
        </w:rPr>
        <w:t>.</w:t>
      </w:r>
      <w:r w:rsidRPr="009B4868">
        <w:rPr>
          <w:rFonts w:ascii="微软雅黑" w:eastAsia="微软雅黑" w:hAnsi="微软雅黑" w:hint="eastAsia"/>
          <w:color w:val="333333"/>
        </w:rPr>
        <w:t xml:space="preserve"> </w:t>
      </w:r>
      <w:r w:rsidR="00ED084D" w:rsidRPr="009B4868">
        <w:rPr>
          <w:rFonts w:ascii="微软雅黑" w:eastAsia="微软雅黑" w:hAnsi="微软雅黑" w:hint="eastAsia"/>
          <w:color w:val="333333"/>
        </w:rPr>
        <w:t>参赛类别</w:t>
      </w:r>
    </w:p>
    <w:p w14:paraId="1B3F5F67" w14:textId="67B812FB" w:rsidR="00984C97" w:rsidRPr="009B4868" w:rsidRDefault="00ED084D" w:rsidP="00BC7C4A">
      <w:pPr>
        <w:pStyle w:val="aa"/>
        <w:shd w:val="clear" w:color="auto" w:fill="FFFFFF"/>
        <w:spacing w:before="0" w:beforeAutospacing="0" w:after="0" w:afterAutospacing="0" w:line="504" w:lineRule="atLeast"/>
        <w:ind w:firstLine="510"/>
        <w:rPr>
          <w:rFonts w:ascii="仿宋_GB2312" w:eastAsia="仿宋_GB2312" w:hAnsi="微软雅黑"/>
          <w:color w:val="333333"/>
        </w:rPr>
      </w:pPr>
      <w:r w:rsidRPr="009B4868">
        <w:rPr>
          <w:rFonts w:ascii="仿宋_GB2312" w:eastAsia="仿宋_GB2312" w:hAnsi="微软雅黑" w:hint="eastAsia"/>
          <w:color w:val="333333"/>
        </w:rPr>
        <w:t>（1）</w:t>
      </w:r>
      <w:r w:rsidR="00BC7C4A" w:rsidRPr="009B4868">
        <w:rPr>
          <w:rFonts w:ascii="仿宋_GB2312" w:eastAsia="仿宋_GB2312" w:hAnsi="微软雅黑" w:hint="eastAsia"/>
          <w:color w:val="333333"/>
        </w:rPr>
        <w:t>高教主赛道</w:t>
      </w:r>
      <w:r w:rsidRPr="009B4868">
        <w:rPr>
          <w:rFonts w:ascii="仿宋_GB2312" w:eastAsia="仿宋_GB2312" w:hAnsi="微软雅黑" w:hint="eastAsia"/>
          <w:color w:val="333333"/>
        </w:rPr>
        <w:t>：</w:t>
      </w:r>
      <w:r w:rsidRPr="009B4868">
        <w:rPr>
          <w:rFonts w:ascii="仿宋_GB2312" w:eastAsia="仿宋_GB2312" w:hAnsi="微软雅黑"/>
          <w:color w:val="333333"/>
        </w:rPr>
        <w:t>新工科类、新医科类、新农科类、新文科类</w:t>
      </w:r>
    </w:p>
    <w:p w14:paraId="303A305B" w14:textId="02BB8A9C" w:rsidR="00984C97" w:rsidRPr="009B4868" w:rsidRDefault="00ED084D" w:rsidP="00984C97">
      <w:pPr>
        <w:pStyle w:val="aa"/>
        <w:shd w:val="clear" w:color="auto" w:fill="FFFFFF"/>
        <w:spacing w:before="0" w:beforeAutospacing="0" w:after="0" w:afterAutospacing="0" w:line="504" w:lineRule="atLeast"/>
        <w:ind w:firstLine="510"/>
        <w:rPr>
          <w:rFonts w:ascii="微软雅黑" w:eastAsia="微软雅黑" w:hAnsi="微软雅黑"/>
          <w:color w:val="333333"/>
        </w:rPr>
      </w:pPr>
      <w:r w:rsidRPr="009B4868">
        <w:rPr>
          <w:rFonts w:ascii="仿宋_GB2312" w:eastAsia="仿宋_GB2312" w:hAnsi="微软雅黑" w:hint="eastAsia"/>
          <w:color w:val="333333"/>
        </w:rPr>
        <w:lastRenderedPageBreak/>
        <w:t>（2）</w:t>
      </w:r>
      <w:r w:rsidR="00BC7C4A" w:rsidRPr="009B4868">
        <w:rPr>
          <w:rFonts w:ascii="仿宋_GB2312" w:eastAsia="仿宋_GB2312" w:hAnsi="微软雅黑" w:hint="eastAsia"/>
          <w:color w:val="333333"/>
        </w:rPr>
        <w:t>青年红色筑梦之旅赛道：“互联网+”现代农业、“互联网+”制造业、“互联网+”信息技术服务、“互联网+”文化创意服务、“互联网+”社会服务</w:t>
      </w:r>
    </w:p>
    <w:p w14:paraId="39487138" w14:textId="6DCCF81C" w:rsidR="00BC7C4A" w:rsidRPr="009B4868" w:rsidRDefault="00ED084D" w:rsidP="00984C97">
      <w:pPr>
        <w:pStyle w:val="aa"/>
        <w:shd w:val="clear" w:color="auto" w:fill="FFFFFF"/>
        <w:spacing w:before="0" w:beforeAutospacing="0" w:after="0" w:afterAutospacing="0" w:line="504" w:lineRule="atLeast"/>
        <w:ind w:firstLine="510"/>
        <w:rPr>
          <w:rFonts w:ascii="微软雅黑" w:eastAsia="微软雅黑" w:hAnsi="微软雅黑"/>
          <w:color w:val="333333"/>
        </w:rPr>
      </w:pPr>
      <w:r w:rsidRPr="009B4868">
        <w:rPr>
          <w:rFonts w:ascii="仿宋_GB2312" w:eastAsia="仿宋_GB2312" w:hAnsi="微软雅黑" w:hint="eastAsia"/>
          <w:color w:val="333333"/>
        </w:rPr>
        <w:t>（3）</w:t>
      </w:r>
      <w:r w:rsidR="00BC7C4A" w:rsidRPr="009B4868">
        <w:rPr>
          <w:rFonts w:ascii="仿宋_GB2312" w:eastAsia="仿宋_GB2312" w:hAnsi="微软雅黑" w:hint="eastAsia"/>
          <w:color w:val="333333"/>
        </w:rPr>
        <w:t>职教赛道：创新类、商业类、工匠类</w:t>
      </w:r>
    </w:p>
    <w:p w14:paraId="2B2C3F6C" w14:textId="1FEDF1DD" w:rsidR="00BC7C4A" w:rsidRPr="009B4868" w:rsidRDefault="002535CF" w:rsidP="00BC7C4A">
      <w:pPr>
        <w:pStyle w:val="aa"/>
        <w:shd w:val="clear" w:color="auto" w:fill="FFFFFF"/>
        <w:spacing w:before="0" w:beforeAutospacing="0" w:after="0" w:afterAutospacing="0" w:line="504" w:lineRule="atLeast"/>
        <w:rPr>
          <w:rFonts w:ascii="微软雅黑" w:eastAsia="微软雅黑" w:hAnsi="微软雅黑"/>
          <w:color w:val="333333"/>
          <w:sz w:val="32"/>
          <w:szCs w:val="32"/>
        </w:rPr>
      </w:pPr>
      <w:r w:rsidRPr="009B4868">
        <w:rPr>
          <w:rStyle w:val="a9"/>
          <w:rFonts w:ascii="黑体" w:eastAsia="黑体" w:hAnsi="黑体" w:hint="eastAsia"/>
          <w:color w:val="333333"/>
          <w:sz w:val="28"/>
          <w:szCs w:val="28"/>
        </w:rPr>
        <w:t>六</w:t>
      </w:r>
      <w:r w:rsidR="00BC7C4A" w:rsidRPr="009B4868">
        <w:rPr>
          <w:rStyle w:val="a9"/>
          <w:rFonts w:ascii="黑体" w:eastAsia="黑体" w:hAnsi="黑体" w:hint="eastAsia"/>
          <w:color w:val="333333"/>
          <w:sz w:val="28"/>
          <w:szCs w:val="28"/>
        </w:rPr>
        <w:t>、奖项设置</w:t>
      </w:r>
      <w:r w:rsidR="00540365" w:rsidRPr="00540365">
        <w:rPr>
          <w:rFonts w:ascii="仿宋_GB2312" w:eastAsia="仿宋_GB2312" w:hAnsi="微软雅黑" w:hint="eastAsia"/>
          <w:b/>
          <w:bCs/>
        </w:rPr>
        <w:t>（</w:t>
      </w:r>
      <w:r w:rsidR="00540365">
        <w:rPr>
          <w:rFonts w:ascii="仿宋_GB2312" w:eastAsia="仿宋_GB2312" w:hAnsi="微软雅黑" w:hint="eastAsia"/>
          <w:b/>
          <w:bCs/>
        </w:rPr>
        <w:t>有动态调整，以第九届为例</w:t>
      </w:r>
      <w:r w:rsidR="00540365" w:rsidRPr="00540365">
        <w:rPr>
          <w:rFonts w:ascii="仿宋_GB2312" w:eastAsia="仿宋_GB2312" w:hAnsi="微软雅黑" w:hint="eastAsia"/>
          <w:b/>
          <w:bCs/>
        </w:rPr>
        <w:t>）</w:t>
      </w:r>
    </w:p>
    <w:p w14:paraId="5B89D00D" w14:textId="1876D344" w:rsidR="00BC7C4A" w:rsidRPr="00935611" w:rsidRDefault="00BC7C4A" w:rsidP="00BC7C4A">
      <w:pPr>
        <w:pStyle w:val="aa"/>
        <w:shd w:val="clear" w:color="auto" w:fill="FFFFFF"/>
        <w:spacing w:before="0" w:beforeAutospacing="0" w:after="0" w:afterAutospacing="0" w:line="504" w:lineRule="atLeast"/>
        <w:ind w:firstLine="510"/>
        <w:rPr>
          <w:rFonts w:ascii="微软雅黑" w:eastAsia="微软雅黑" w:hAnsi="微软雅黑"/>
          <w:color w:val="333333"/>
        </w:rPr>
      </w:pPr>
      <w:r w:rsidRPr="00935611">
        <w:rPr>
          <w:rFonts w:ascii="仿宋_GB2312" w:eastAsia="仿宋_GB2312" w:hAnsi="微软雅黑" w:hint="eastAsia"/>
          <w:color w:val="333333"/>
        </w:rPr>
        <w:t>1、高教主赛道：中国大陆参赛项目设金奖150个、银奖350个、铜奖1</w:t>
      </w:r>
      <w:r w:rsidR="004632C4" w:rsidRPr="00935611">
        <w:rPr>
          <w:rFonts w:ascii="仿宋_GB2312" w:eastAsia="仿宋_GB2312" w:hAnsi="微软雅黑"/>
          <w:color w:val="333333"/>
        </w:rPr>
        <w:t>260</w:t>
      </w:r>
      <w:r w:rsidRPr="00935611">
        <w:rPr>
          <w:rFonts w:ascii="仿宋_GB2312" w:eastAsia="仿宋_GB2312" w:hAnsi="微软雅黑" w:hint="eastAsia"/>
          <w:color w:val="333333"/>
        </w:rPr>
        <w:t>个，中国港澳台地区参赛项目设金奖</w:t>
      </w:r>
      <w:r w:rsidR="004632C4" w:rsidRPr="00935611">
        <w:rPr>
          <w:rFonts w:ascii="仿宋_GB2312" w:eastAsia="仿宋_GB2312" w:hAnsi="微软雅黑"/>
          <w:color w:val="333333"/>
        </w:rPr>
        <w:t>10</w:t>
      </w:r>
      <w:r w:rsidRPr="00935611">
        <w:rPr>
          <w:rFonts w:ascii="仿宋_GB2312" w:eastAsia="仿宋_GB2312" w:hAnsi="微软雅黑" w:hint="eastAsia"/>
          <w:color w:val="333333"/>
        </w:rPr>
        <w:t>个、银奖</w:t>
      </w:r>
      <w:r w:rsidR="004632C4" w:rsidRPr="00935611">
        <w:rPr>
          <w:rFonts w:ascii="仿宋_GB2312" w:eastAsia="仿宋_GB2312" w:hAnsi="微软雅黑"/>
          <w:color w:val="333333"/>
        </w:rPr>
        <w:t>20</w:t>
      </w:r>
      <w:r w:rsidRPr="00935611">
        <w:rPr>
          <w:rFonts w:ascii="仿宋_GB2312" w:eastAsia="仿宋_GB2312" w:hAnsi="微软雅黑" w:hint="eastAsia"/>
          <w:color w:val="333333"/>
        </w:rPr>
        <w:t>个、铜奖另定，国际参赛项目设金奖50个、银奖100个、铜奖350个；设置</w:t>
      </w:r>
      <w:r w:rsidR="004632C4" w:rsidRPr="00935611">
        <w:rPr>
          <w:rFonts w:ascii="仿宋_GB2312" w:eastAsia="仿宋_GB2312" w:hAnsi="微软雅黑" w:hint="eastAsia"/>
          <w:color w:val="333333"/>
        </w:rPr>
        <w:t>最佳创意奖、</w:t>
      </w:r>
      <w:r w:rsidRPr="00935611">
        <w:rPr>
          <w:rFonts w:ascii="仿宋_GB2312" w:eastAsia="仿宋_GB2312" w:hAnsi="微软雅黑" w:hint="eastAsia"/>
          <w:color w:val="333333"/>
        </w:rPr>
        <w:t>最佳带动就业奖、最具商业</w:t>
      </w:r>
      <w:proofErr w:type="gramStart"/>
      <w:r w:rsidRPr="00935611">
        <w:rPr>
          <w:rFonts w:ascii="仿宋_GB2312" w:eastAsia="仿宋_GB2312" w:hAnsi="微软雅黑" w:hint="eastAsia"/>
          <w:color w:val="333333"/>
        </w:rPr>
        <w:t>价值奖</w:t>
      </w:r>
      <w:proofErr w:type="gramEnd"/>
      <w:r w:rsidRPr="00935611">
        <w:rPr>
          <w:rFonts w:ascii="仿宋_GB2312" w:eastAsia="仿宋_GB2312" w:hAnsi="微软雅黑" w:hint="eastAsia"/>
          <w:color w:val="333333"/>
        </w:rPr>
        <w:t>等若干单项奖；</w:t>
      </w:r>
      <w:r w:rsidR="00161109" w:rsidRPr="00935611">
        <w:rPr>
          <w:rFonts w:ascii="仿宋_GB2312" w:eastAsia="仿宋_GB2312" w:hAnsi="微软雅黑"/>
          <w:color w:val="333333"/>
        </w:rPr>
        <w:t>获得金奖项目的指导教师为</w:t>
      </w:r>
      <w:r w:rsidR="00161109" w:rsidRPr="00935611">
        <w:rPr>
          <w:rFonts w:ascii="仿宋_GB2312" w:eastAsia="仿宋_GB2312" w:hAnsi="微软雅黑"/>
          <w:color w:val="333333"/>
        </w:rPr>
        <w:t>“</w:t>
      </w:r>
      <w:r w:rsidR="00161109" w:rsidRPr="00935611">
        <w:rPr>
          <w:rFonts w:ascii="仿宋_GB2312" w:eastAsia="仿宋_GB2312" w:hAnsi="微软雅黑"/>
          <w:color w:val="333333"/>
        </w:rPr>
        <w:t>优秀创新创业导师</w:t>
      </w:r>
      <w:r w:rsidR="00161109" w:rsidRPr="00935611">
        <w:rPr>
          <w:rFonts w:ascii="仿宋_GB2312" w:eastAsia="仿宋_GB2312" w:hAnsi="微软雅黑"/>
          <w:color w:val="333333"/>
        </w:rPr>
        <w:t>”</w:t>
      </w:r>
      <w:r w:rsidR="00161109" w:rsidRPr="00935611">
        <w:rPr>
          <w:rFonts w:ascii="仿宋_GB2312" w:eastAsia="仿宋_GB2312" w:hAnsi="微软雅黑"/>
          <w:color w:val="333333"/>
        </w:rPr>
        <w:t>（</w:t>
      </w:r>
      <w:proofErr w:type="gramStart"/>
      <w:r w:rsidR="00161109" w:rsidRPr="00935611">
        <w:rPr>
          <w:rFonts w:ascii="仿宋_GB2312" w:eastAsia="仿宋_GB2312" w:hAnsi="微软雅黑"/>
          <w:color w:val="333333"/>
        </w:rPr>
        <w:t>限前五名</w:t>
      </w:r>
      <w:proofErr w:type="gramEnd"/>
      <w:r w:rsidR="00161109" w:rsidRPr="00935611">
        <w:rPr>
          <w:rFonts w:ascii="仿宋_GB2312" w:eastAsia="仿宋_GB2312" w:hAnsi="微软雅黑"/>
          <w:color w:val="333333"/>
        </w:rPr>
        <w:t>）</w:t>
      </w:r>
      <w:r w:rsidRPr="00935611">
        <w:rPr>
          <w:rFonts w:ascii="仿宋_GB2312" w:eastAsia="仿宋_GB2312" w:hAnsi="微软雅黑" w:hint="eastAsia"/>
          <w:color w:val="333333"/>
        </w:rPr>
        <w:t>。</w:t>
      </w:r>
    </w:p>
    <w:p w14:paraId="50FF56F1" w14:textId="6A543AC8" w:rsidR="00BC7C4A" w:rsidRPr="00935611" w:rsidRDefault="00BC7C4A" w:rsidP="00BC7C4A">
      <w:pPr>
        <w:pStyle w:val="aa"/>
        <w:shd w:val="clear" w:color="auto" w:fill="FFFFFF"/>
        <w:spacing w:before="0" w:beforeAutospacing="0" w:after="0" w:afterAutospacing="0" w:line="504" w:lineRule="atLeast"/>
        <w:ind w:firstLine="510"/>
        <w:rPr>
          <w:rFonts w:ascii="微软雅黑" w:eastAsia="微软雅黑" w:hAnsi="微软雅黑"/>
          <w:color w:val="333333"/>
        </w:rPr>
      </w:pPr>
      <w:r w:rsidRPr="00935611">
        <w:rPr>
          <w:rFonts w:ascii="仿宋_GB2312" w:eastAsia="仿宋_GB2312" w:hAnsi="微软雅黑" w:hint="eastAsia"/>
          <w:color w:val="333333"/>
        </w:rPr>
        <w:t>2、青年红色筑梦之旅赛道：设置金奖</w:t>
      </w:r>
      <w:r w:rsidR="00161109" w:rsidRPr="00935611">
        <w:rPr>
          <w:rFonts w:ascii="仿宋_GB2312" w:eastAsia="仿宋_GB2312" w:hAnsi="微软雅黑"/>
          <w:color w:val="333333"/>
        </w:rPr>
        <w:t>6</w:t>
      </w:r>
      <w:r w:rsidRPr="00935611">
        <w:rPr>
          <w:rFonts w:ascii="仿宋_GB2312" w:eastAsia="仿宋_GB2312" w:hAnsi="微软雅黑" w:hint="eastAsia"/>
          <w:color w:val="333333"/>
        </w:rPr>
        <w:t>0个、银奖1</w:t>
      </w:r>
      <w:r w:rsidR="00161109" w:rsidRPr="00935611">
        <w:rPr>
          <w:rFonts w:ascii="仿宋_GB2312" w:eastAsia="仿宋_GB2312" w:hAnsi="微软雅黑"/>
          <w:color w:val="333333"/>
        </w:rPr>
        <w:t>2</w:t>
      </w:r>
      <w:r w:rsidRPr="00935611">
        <w:rPr>
          <w:rFonts w:ascii="仿宋_GB2312" w:eastAsia="仿宋_GB2312" w:hAnsi="微软雅黑" w:hint="eastAsia"/>
          <w:color w:val="333333"/>
        </w:rPr>
        <w:t>0个、铜奖</w:t>
      </w:r>
      <w:r w:rsidR="00161109" w:rsidRPr="00935611">
        <w:rPr>
          <w:rFonts w:ascii="仿宋_GB2312" w:eastAsia="仿宋_GB2312" w:hAnsi="微软雅黑"/>
          <w:color w:val="333333"/>
        </w:rPr>
        <w:t>420</w:t>
      </w:r>
      <w:r w:rsidRPr="00935611">
        <w:rPr>
          <w:rFonts w:ascii="仿宋_GB2312" w:eastAsia="仿宋_GB2312" w:hAnsi="微软雅黑" w:hint="eastAsia"/>
          <w:color w:val="333333"/>
        </w:rPr>
        <w:t>个；设置乡村振兴奖、</w:t>
      </w:r>
      <w:r w:rsidR="00161109" w:rsidRPr="00935611">
        <w:rPr>
          <w:rFonts w:ascii="仿宋_GB2312" w:eastAsia="仿宋_GB2312" w:hAnsi="微软雅黑"/>
          <w:color w:val="333333"/>
        </w:rPr>
        <w:t>最佳</w:t>
      </w:r>
      <w:proofErr w:type="gramStart"/>
      <w:r w:rsidR="00161109" w:rsidRPr="00935611">
        <w:rPr>
          <w:rFonts w:ascii="仿宋_GB2312" w:eastAsia="仿宋_GB2312" w:hAnsi="微软雅黑"/>
          <w:color w:val="333333"/>
        </w:rPr>
        <w:t>公益奖</w:t>
      </w:r>
      <w:proofErr w:type="gramEnd"/>
      <w:r w:rsidR="00161109" w:rsidRPr="00935611">
        <w:rPr>
          <w:rFonts w:ascii="仿宋_GB2312" w:eastAsia="仿宋_GB2312" w:hAnsi="微软雅黑"/>
          <w:color w:val="333333"/>
        </w:rPr>
        <w:t>等单项奖。获得金奖项目的指导教师为</w:t>
      </w:r>
      <w:r w:rsidR="00161109" w:rsidRPr="00935611">
        <w:rPr>
          <w:rFonts w:ascii="仿宋_GB2312" w:eastAsia="仿宋_GB2312" w:hAnsi="微软雅黑"/>
          <w:color w:val="333333"/>
        </w:rPr>
        <w:t>“</w:t>
      </w:r>
      <w:r w:rsidR="00161109" w:rsidRPr="00935611">
        <w:rPr>
          <w:rFonts w:ascii="仿宋_GB2312" w:eastAsia="仿宋_GB2312" w:hAnsi="微软雅黑"/>
          <w:color w:val="333333"/>
        </w:rPr>
        <w:t>优秀创新创业导师</w:t>
      </w:r>
      <w:r w:rsidR="00161109" w:rsidRPr="00935611">
        <w:rPr>
          <w:rFonts w:ascii="仿宋_GB2312" w:eastAsia="仿宋_GB2312" w:hAnsi="微软雅黑"/>
          <w:color w:val="333333"/>
        </w:rPr>
        <w:t>”</w:t>
      </w:r>
      <w:r w:rsidR="00161109" w:rsidRPr="00935611">
        <w:rPr>
          <w:rFonts w:ascii="仿宋_GB2312" w:eastAsia="仿宋_GB2312" w:hAnsi="微软雅黑"/>
          <w:color w:val="333333"/>
        </w:rPr>
        <w:t>（</w:t>
      </w:r>
      <w:proofErr w:type="gramStart"/>
      <w:r w:rsidR="00161109" w:rsidRPr="00935611">
        <w:rPr>
          <w:rFonts w:ascii="仿宋_GB2312" w:eastAsia="仿宋_GB2312" w:hAnsi="微软雅黑"/>
          <w:color w:val="333333"/>
        </w:rPr>
        <w:t>限前五名</w:t>
      </w:r>
      <w:proofErr w:type="gramEnd"/>
      <w:r w:rsidR="00161109" w:rsidRPr="00935611">
        <w:rPr>
          <w:rFonts w:ascii="仿宋_GB2312" w:eastAsia="仿宋_GB2312" w:hAnsi="微软雅黑"/>
          <w:color w:val="333333"/>
        </w:rPr>
        <w:t>）</w:t>
      </w:r>
      <w:r w:rsidRPr="00935611">
        <w:rPr>
          <w:rFonts w:ascii="仿宋_GB2312" w:eastAsia="仿宋_GB2312" w:hAnsi="微软雅黑" w:hint="eastAsia"/>
          <w:color w:val="333333"/>
        </w:rPr>
        <w:t>。</w:t>
      </w:r>
    </w:p>
    <w:p w14:paraId="18638215" w14:textId="7CFEC5F9" w:rsidR="00161109" w:rsidRPr="00935611" w:rsidRDefault="00BC7C4A" w:rsidP="00161109">
      <w:pPr>
        <w:pStyle w:val="aa"/>
        <w:shd w:val="clear" w:color="auto" w:fill="FFFFFF"/>
        <w:spacing w:before="0" w:beforeAutospacing="0" w:after="0" w:afterAutospacing="0" w:line="504" w:lineRule="atLeast"/>
        <w:ind w:firstLine="510"/>
        <w:rPr>
          <w:rFonts w:ascii="微软雅黑" w:eastAsia="微软雅黑" w:hAnsi="微软雅黑"/>
          <w:color w:val="333333"/>
        </w:rPr>
      </w:pPr>
      <w:r w:rsidRPr="00935611">
        <w:rPr>
          <w:rFonts w:ascii="仿宋_GB2312" w:eastAsia="仿宋_GB2312" w:hAnsi="微软雅黑" w:hint="eastAsia"/>
          <w:color w:val="333333"/>
        </w:rPr>
        <w:t>3、职教赛道：设置金奖</w:t>
      </w:r>
      <w:r w:rsidR="00161109" w:rsidRPr="00935611">
        <w:rPr>
          <w:rFonts w:ascii="仿宋_GB2312" w:eastAsia="仿宋_GB2312" w:hAnsi="微软雅黑"/>
          <w:color w:val="333333"/>
        </w:rPr>
        <w:t>6</w:t>
      </w:r>
      <w:r w:rsidRPr="00935611">
        <w:rPr>
          <w:rFonts w:ascii="仿宋_GB2312" w:eastAsia="仿宋_GB2312" w:hAnsi="微软雅黑" w:hint="eastAsia"/>
          <w:color w:val="333333"/>
        </w:rPr>
        <w:t>0个、银奖1</w:t>
      </w:r>
      <w:r w:rsidR="00161109" w:rsidRPr="00935611">
        <w:rPr>
          <w:rFonts w:ascii="仿宋_GB2312" w:eastAsia="仿宋_GB2312" w:hAnsi="微软雅黑"/>
          <w:color w:val="333333"/>
        </w:rPr>
        <w:t>2</w:t>
      </w:r>
      <w:r w:rsidRPr="00935611">
        <w:rPr>
          <w:rFonts w:ascii="仿宋_GB2312" w:eastAsia="仿宋_GB2312" w:hAnsi="微软雅黑" w:hint="eastAsia"/>
          <w:color w:val="333333"/>
        </w:rPr>
        <w:t>0个、铜奖</w:t>
      </w:r>
      <w:r w:rsidR="00161109" w:rsidRPr="00935611">
        <w:rPr>
          <w:rFonts w:ascii="仿宋_GB2312" w:eastAsia="仿宋_GB2312" w:hAnsi="微软雅黑"/>
          <w:color w:val="333333"/>
        </w:rPr>
        <w:t>420</w:t>
      </w:r>
      <w:r w:rsidRPr="00935611">
        <w:rPr>
          <w:rFonts w:ascii="仿宋_GB2312" w:eastAsia="仿宋_GB2312" w:hAnsi="微软雅黑" w:hint="eastAsia"/>
          <w:color w:val="333333"/>
        </w:rPr>
        <w:t>个</w:t>
      </w:r>
      <w:r w:rsidR="00161109" w:rsidRPr="00935611">
        <w:rPr>
          <w:rFonts w:ascii="仿宋_GB2312" w:eastAsia="仿宋_GB2312" w:hAnsi="微软雅黑" w:hint="eastAsia"/>
          <w:color w:val="333333"/>
        </w:rPr>
        <w:t>。</w:t>
      </w:r>
      <w:r w:rsidR="00161109" w:rsidRPr="00935611">
        <w:rPr>
          <w:rFonts w:ascii="仿宋_GB2312" w:eastAsia="仿宋_GB2312" w:hAnsi="微软雅黑"/>
          <w:color w:val="333333"/>
        </w:rPr>
        <w:t>获得金奖项目的指导教师为</w:t>
      </w:r>
      <w:r w:rsidR="00161109" w:rsidRPr="00935611">
        <w:rPr>
          <w:rFonts w:ascii="仿宋_GB2312" w:eastAsia="仿宋_GB2312" w:hAnsi="微软雅黑"/>
          <w:color w:val="333333"/>
        </w:rPr>
        <w:t>“</w:t>
      </w:r>
      <w:r w:rsidR="00161109" w:rsidRPr="00935611">
        <w:rPr>
          <w:rFonts w:ascii="仿宋_GB2312" w:eastAsia="仿宋_GB2312" w:hAnsi="微软雅黑"/>
          <w:color w:val="333333"/>
        </w:rPr>
        <w:t>优秀创新创业导师</w:t>
      </w:r>
      <w:r w:rsidR="00161109" w:rsidRPr="00935611">
        <w:rPr>
          <w:rFonts w:ascii="仿宋_GB2312" w:eastAsia="仿宋_GB2312" w:hAnsi="微软雅黑"/>
          <w:color w:val="333333"/>
        </w:rPr>
        <w:t>”</w:t>
      </w:r>
      <w:r w:rsidR="00161109" w:rsidRPr="00935611">
        <w:rPr>
          <w:rFonts w:ascii="仿宋_GB2312" w:eastAsia="仿宋_GB2312" w:hAnsi="微软雅黑"/>
          <w:color w:val="333333"/>
        </w:rPr>
        <w:t>（</w:t>
      </w:r>
      <w:proofErr w:type="gramStart"/>
      <w:r w:rsidR="00161109" w:rsidRPr="00935611">
        <w:rPr>
          <w:rFonts w:ascii="仿宋_GB2312" w:eastAsia="仿宋_GB2312" w:hAnsi="微软雅黑"/>
          <w:color w:val="333333"/>
        </w:rPr>
        <w:t>限前五名</w:t>
      </w:r>
      <w:proofErr w:type="gramEnd"/>
      <w:r w:rsidR="00161109" w:rsidRPr="00935611">
        <w:rPr>
          <w:rFonts w:ascii="仿宋_GB2312" w:eastAsia="仿宋_GB2312" w:hAnsi="微软雅黑"/>
          <w:color w:val="333333"/>
        </w:rPr>
        <w:t>）</w:t>
      </w:r>
      <w:r w:rsidR="00161109" w:rsidRPr="00935611">
        <w:rPr>
          <w:rFonts w:ascii="仿宋_GB2312" w:eastAsia="仿宋_GB2312" w:hAnsi="微软雅黑" w:hint="eastAsia"/>
          <w:color w:val="333333"/>
        </w:rPr>
        <w:t>。</w:t>
      </w:r>
    </w:p>
    <w:p w14:paraId="622F8FAE" w14:textId="570141D0" w:rsidR="00161109" w:rsidRPr="00935611" w:rsidRDefault="00BC7C4A" w:rsidP="00161109">
      <w:pPr>
        <w:pStyle w:val="aa"/>
        <w:shd w:val="clear" w:color="auto" w:fill="FFFFFF"/>
        <w:spacing w:before="0" w:beforeAutospacing="0" w:after="0" w:afterAutospacing="0" w:line="504" w:lineRule="atLeast"/>
        <w:ind w:firstLine="510"/>
        <w:rPr>
          <w:rFonts w:ascii="仿宋_GB2312" w:eastAsia="仿宋_GB2312" w:hAnsi="微软雅黑"/>
          <w:color w:val="333333"/>
        </w:rPr>
      </w:pPr>
      <w:r w:rsidRPr="00935611">
        <w:rPr>
          <w:rFonts w:ascii="仿宋_GB2312" w:eastAsia="仿宋_GB2312" w:hAnsi="微软雅黑" w:hint="eastAsia"/>
          <w:color w:val="333333"/>
        </w:rPr>
        <w:t>4、</w:t>
      </w:r>
      <w:r w:rsidR="00161109" w:rsidRPr="00935611">
        <w:rPr>
          <w:rFonts w:ascii="仿宋_GB2312" w:eastAsia="仿宋_GB2312" w:hAnsi="微软雅黑"/>
        </w:rPr>
        <w:t>产业命题赛道：</w:t>
      </w:r>
      <w:r w:rsidR="00161109" w:rsidRPr="00935611">
        <w:rPr>
          <w:rFonts w:ascii="仿宋_GB2312" w:eastAsia="仿宋_GB2312" w:hAnsi="微软雅黑"/>
          <w:color w:val="333333"/>
        </w:rPr>
        <w:t>设置金奖40个、银奖80个和铜奖280个。设置创新潜力奖20个。入围总决赛但未获创新潜力奖的项目，发放</w:t>
      </w:r>
      <w:r w:rsidR="00161109" w:rsidRPr="00935611">
        <w:rPr>
          <w:rFonts w:ascii="仿宋_GB2312" w:eastAsia="仿宋_GB2312" w:hAnsi="微软雅黑"/>
          <w:color w:val="333333"/>
        </w:rPr>
        <w:t>“</w:t>
      </w:r>
      <w:r w:rsidR="00161109" w:rsidRPr="00935611">
        <w:rPr>
          <w:rFonts w:ascii="仿宋_GB2312" w:eastAsia="仿宋_GB2312" w:hAnsi="微软雅黑"/>
          <w:color w:val="333333"/>
        </w:rPr>
        <w:t>入围总决赛</w:t>
      </w:r>
      <w:r w:rsidR="00161109" w:rsidRPr="00935611">
        <w:rPr>
          <w:rFonts w:ascii="仿宋_GB2312" w:eastAsia="仿宋_GB2312" w:hAnsi="微软雅黑"/>
          <w:color w:val="333333"/>
        </w:rPr>
        <w:t>”</w:t>
      </w:r>
      <w:r w:rsidR="00161109" w:rsidRPr="00935611">
        <w:rPr>
          <w:rFonts w:ascii="仿宋_GB2312" w:eastAsia="仿宋_GB2312" w:hAnsi="微软雅黑"/>
          <w:color w:val="333333"/>
        </w:rPr>
        <w:t>证书。</w:t>
      </w:r>
    </w:p>
    <w:p w14:paraId="06798424" w14:textId="2236F454" w:rsidR="00BC7C4A" w:rsidRPr="00935611" w:rsidRDefault="00161109" w:rsidP="00BC7C4A">
      <w:pPr>
        <w:pStyle w:val="aa"/>
        <w:shd w:val="clear" w:color="auto" w:fill="FFFFFF"/>
        <w:spacing w:before="0" w:beforeAutospacing="0" w:after="0" w:afterAutospacing="0" w:line="504" w:lineRule="atLeast"/>
        <w:ind w:firstLine="510"/>
        <w:rPr>
          <w:rFonts w:ascii="微软雅黑" w:eastAsia="微软雅黑" w:hAnsi="微软雅黑"/>
          <w:color w:val="333333"/>
        </w:rPr>
      </w:pPr>
      <w:r w:rsidRPr="00935611">
        <w:rPr>
          <w:rFonts w:ascii="仿宋_GB2312" w:eastAsia="仿宋_GB2312" w:hAnsi="微软雅黑" w:hint="eastAsia"/>
          <w:color w:val="333333"/>
        </w:rPr>
        <w:t>5、</w:t>
      </w:r>
      <w:r w:rsidR="00BC7C4A" w:rsidRPr="00935611">
        <w:rPr>
          <w:rFonts w:ascii="仿宋_GB2312" w:eastAsia="仿宋_GB2312" w:hAnsi="微软雅黑" w:hint="eastAsia"/>
          <w:color w:val="333333"/>
        </w:rPr>
        <w:t>萌芽赛道：</w:t>
      </w:r>
      <w:r w:rsidRPr="00935611">
        <w:rPr>
          <w:rFonts w:ascii="仿宋_GB2312" w:eastAsia="仿宋_GB2312" w:hAnsi="微软雅黑"/>
          <w:color w:val="333333"/>
        </w:rPr>
        <w:t>设置创新潜力奖20个。入围总决赛但未获创新潜力奖的项目，发放</w:t>
      </w:r>
      <w:r w:rsidRPr="00935611">
        <w:rPr>
          <w:rFonts w:ascii="仿宋_GB2312" w:eastAsia="仿宋_GB2312" w:hAnsi="微软雅黑"/>
          <w:color w:val="333333"/>
        </w:rPr>
        <w:t>“</w:t>
      </w:r>
      <w:r w:rsidRPr="00935611">
        <w:rPr>
          <w:rFonts w:ascii="仿宋_GB2312" w:eastAsia="仿宋_GB2312" w:hAnsi="微软雅黑"/>
          <w:color w:val="333333"/>
        </w:rPr>
        <w:t>入围总决赛</w:t>
      </w:r>
      <w:r w:rsidRPr="00935611">
        <w:rPr>
          <w:rFonts w:ascii="仿宋_GB2312" w:eastAsia="仿宋_GB2312" w:hAnsi="微软雅黑"/>
          <w:color w:val="333333"/>
        </w:rPr>
        <w:t>”</w:t>
      </w:r>
      <w:r w:rsidRPr="00935611">
        <w:rPr>
          <w:rFonts w:ascii="仿宋_GB2312" w:eastAsia="仿宋_GB2312" w:hAnsi="微软雅黑"/>
          <w:color w:val="333333"/>
        </w:rPr>
        <w:t>证书。</w:t>
      </w:r>
    </w:p>
    <w:p w14:paraId="7ECF0B5A" w14:textId="1D9BE1E8" w:rsidR="00BC7C4A" w:rsidRPr="009B4868" w:rsidRDefault="002535CF" w:rsidP="00BC7C4A">
      <w:pPr>
        <w:pStyle w:val="aa"/>
        <w:shd w:val="clear" w:color="auto" w:fill="FFFFFF"/>
        <w:spacing w:before="0" w:beforeAutospacing="0" w:after="0" w:afterAutospacing="0" w:line="504" w:lineRule="atLeast"/>
        <w:rPr>
          <w:rFonts w:ascii="微软雅黑" w:eastAsia="微软雅黑" w:hAnsi="微软雅黑"/>
          <w:color w:val="333333"/>
          <w:sz w:val="32"/>
          <w:szCs w:val="32"/>
          <w:highlight w:val="yellow"/>
        </w:rPr>
      </w:pPr>
      <w:r w:rsidRPr="009B4868">
        <w:rPr>
          <w:rStyle w:val="a9"/>
          <w:rFonts w:ascii="黑体" w:eastAsia="黑体" w:hAnsi="黑体" w:hint="eastAsia"/>
          <w:color w:val="333333"/>
          <w:sz w:val="28"/>
          <w:szCs w:val="28"/>
        </w:rPr>
        <w:t>七</w:t>
      </w:r>
      <w:r w:rsidR="00BC7C4A" w:rsidRPr="009B4868">
        <w:rPr>
          <w:rStyle w:val="a9"/>
          <w:rFonts w:ascii="黑体" w:eastAsia="黑体" w:hAnsi="黑体" w:hint="eastAsia"/>
          <w:color w:val="333333"/>
          <w:sz w:val="28"/>
          <w:szCs w:val="28"/>
        </w:rPr>
        <w:t>、</w:t>
      </w:r>
      <w:r w:rsidR="00984C97" w:rsidRPr="009B4868">
        <w:rPr>
          <w:rStyle w:val="a9"/>
          <w:rFonts w:ascii="黑体" w:eastAsia="黑体" w:hAnsi="黑体" w:hint="eastAsia"/>
          <w:color w:val="333333"/>
          <w:sz w:val="28"/>
          <w:szCs w:val="28"/>
        </w:rPr>
        <w:t>近年来</w:t>
      </w:r>
      <w:r w:rsidR="005F6100" w:rsidRPr="009B4868">
        <w:rPr>
          <w:rStyle w:val="a9"/>
          <w:rFonts w:ascii="黑体" w:eastAsia="黑体" w:hAnsi="黑体" w:hint="eastAsia"/>
          <w:color w:val="333333"/>
          <w:sz w:val="28"/>
          <w:szCs w:val="28"/>
        </w:rPr>
        <w:t>我院</w:t>
      </w:r>
      <w:r w:rsidR="001A1970" w:rsidRPr="009B4868">
        <w:rPr>
          <w:rStyle w:val="a9"/>
          <w:rFonts w:ascii="黑体" w:eastAsia="黑体" w:hAnsi="黑体" w:hint="eastAsia"/>
          <w:color w:val="333333"/>
          <w:sz w:val="28"/>
          <w:szCs w:val="28"/>
        </w:rPr>
        <w:t>学生</w:t>
      </w:r>
      <w:r w:rsidR="00BC7C4A" w:rsidRPr="009B4868">
        <w:rPr>
          <w:rStyle w:val="a9"/>
          <w:rFonts w:ascii="黑体" w:eastAsia="黑体" w:hAnsi="黑体" w:hint="eastAsia"/>
          <w:color w:val="333333"/>
          <w:sz w:val="28"/>
          <w:szCs w:val="28"/>
        </w:rPr>
        <w:t>取得的成绩</w:t>
      </w:r>
    </w:p>
    <w:p w14:paraId="7795E7E8" w14:textId="55770F04" w:rsidR="00F67A87" w:rsidRPr="00935611" w:rsidRDefault="006E17BB" w:rsidP="006E17BB">
      <w:pPr>
        <w:pStyle w:val="aa"/>
        <w:shd w:val="clear" w:color="auto" w:fill="FFFFFF"/>
        <w:spacing w:before="0" w:beforeAutospacing="0" w:after="0" w:afterAutospacing="0" w:line="504" w:lineRule="atLeast"/>
        <w:ind w:firstLine="510"/>
      </w:pPr>
      <w:r w:rsidRPr="00935611">
        <w:rPr>
          <w:rFonts w:ascii="仿宋_GB2312" w:eastAsia="仿宋_GB2312" w:hAnsi="微软雅黑" w:hint="eastAsia"/>
          <w:color w:val="333333"/>
        </w:rPr>
        <w:t>近年来我院学生在该项赛事上</w:t>
      </w:r>
      <w:r w:rsidR="0038211A" w:rsidRPr="00935611">
        <w:rPr>
          <w:rFonts w:ascii="仿宋_GB2312" w:eastAsia="仿宋_GB2312" w:hAnsi="微软雅黑" w:hint="eastAsia"/>
          <w:color w:val="333333"/>
        </w:rPr>
        <w:t>获得的成绩逐步提升，省级金、银、铜奖均有斩获，2</w:t>
      </w:r>
      <w:r w:rsidR="0038211A" w:rsidRPr="00935611">
        <w:rPr>
          <w:rFonts w:ascii="仿宋_GB2312" w:eastAsia="仿宋_GB2312" w:hAnsi="微软雅黑"/>
          <w:color w:val="333333"/>
        </w:rPr>
        <w:t>022</w:t>
      </w:r>
      <w:r w:rsidR="0038211A" w:rsidRPr="00935611">
        <w:rPr>
          <w:rFonts w:ascii="仿宋_GB2312" w:eastAsia="仿宋_GB2312" w:hAnsi="微软雅黑" w:hint="eastAsia"/>
          <w:color w:val="333333"/>
        </w:rPr>
        <w:t>年更</w:t>
      </w:r>
      <w:r w:rsidR="00107280" w:rsidRPr="00935611">
        <w:rPr>
          <w:rFonts w:ascii="仿宋_GB2312" w:eastAsia="仿宋_GB2312" w:hAnsi="微软雅黑" w:hint="eastAsia"/>
          <w:color w:val="333333"/>
        </w:rPr>
        <w:t>上新高</w:t>
      </w:r>
      <w:r w:rsidR="0038211A" w:rsidRPr="00935611">
        <w:rPr>
          <w:rFonts w:ascii="仿宋_GB2312" w:eastAsia="仿宋_GB2312" w:hAnsi="微软雅黑" w:hint="eastAsia"/>
          <w:color w:val="333333"/>
        </w:rPr>
        <w:t>，获国家级铜奖1项，实现该</w:t>
      </w:r>
      <w:proofErr w:type="gramStart"/>
      <w:r w:rsidR="0038211A" w:rsidRPr="00935611">
        <w:rPr>
          <w:rFonts w:ascii="仿宋_GB2312" w:eastAsia="仿宋_GB2312" w:hAnsi="微软雅黑" w:hint="eastAsia"/>
          <w:color w:val="333333"/>
        </w:rPr>
        <w:t>赛事国奖</w:t>
      </w:r>
      <w:proofErr w:type="gramEnd"/>
      <w:r w:rsidR="0038211A" w:rsidRPr="00935611">
        <w:rPr>
          <w:rFonts w:ascii="仿宋_GB2312" w:eastAsia="仿宋_GB2312" w:hAnsi="微软雅黑" w:hint="eastAsia"/>
          <w:color w:val="333333"/>
        </w:rPr>
        <w:t>的突破</w:t>
      </w:r>
      <w:r w:rsidR="002535CF" w:rsidRPr="00935611">
        <w:rPr>
          <w:rFonts w:ascii="仿宋_GB2312" w:eastAsia="仿宋_GB2312" w:hAnsi="微软雅黑" w:hint="eastAsia"/>
          <w:color w:val="333333"/>
        </w:rPr>
        <w:t>。</w:t>
      </w:r>
    </w:p>
    <w:sectPr w:rsidR="00F67A87" w:rsidRPr="00935611" w:rsidSect="00355B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3A94" w14:textId="77777777" w:rsidR="00316FC3" w:rsidRDefault="00316FC3" w:rsidP="00F67A87">
      <w:r>
        <w:separator/>
      </w:r>
    </w:p>
  </w:endnote>
  <w:endnote w:type="continuationSeparator" w:id="0">
    <w:p w14:paraId="28B2CCF4" w14:textId="77777777" w:rsidR="00316FC3" w:rsidRDefault="00316FC3" w:rsidP="00F6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D5FC" w14:textId="77777777" w:rsidR="00316FC3" w:rsidRDefault="00316FC3" w:rsidP="00F67A87">
      <w:r>
        <w:separator/>
      </w:r>
    </w:p>
  </w:footnote>
  <w:footnote w:type="continuationSeparator" w:id="0">
    <w:p w14:paraId="2F2ACFA2" w14:textId="77777777" w:rsidR="00316FC3" w:rsidRDefault="00316FC3" w:rsidP="00F67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54D1"/>
    <w:rsid w:val="000077FA"/>
    <w:rsid w:val="00050607"/>
    <w:rsid w:val="00085557"/>
    <w:rsid w:val="0009700A"/>
    <w:rsid w:val="000D5654"/>
    <w:rsid w:val="000F149B"/>
    <w:rsid w:val="00107280"/>
    <w:rsid w:val="001501CC"/>
    <w:rsid w:val="00161109"/>
    <w:rsid w:val="001844AA"/>
    <w:rsid w:val="001A1970"/>
    <w:rsid w:val="001D612B"/>
    <w:rsid w:val="002535CF"/>
    <w:rsid w:val="002D45EA"/>
    <w:rsid w:val="00316FC3"/>
    <w:rsid w:val="00355BAA"/>
    <w:rsid w:val="00363CDA"/>
    <w:rsid w:val="003814A0"/>
    <w:rsid w:val="0038211A"/>
    <w:rsid w:val="003C31B6"/>
    <w:rsid w:val="00436804"/>
    <w:rsid w:val="004632C4"/>
    <w:rsid w:val="00464954"/>
    <w:rsid w:val="004A4CD6"/>
    <w:rsid w:val="004B4B39"/>
    <w:rsid w:val="004D1D09"/>
    <w:rsid w:val="00510719"/>
    <w:rsid w:val="00540365"/>
    <w:rsid w:val="0059033D"/>
    <w:rsid w:val="005914A8"/>
    <w:rsid w:val="005C52A6"/>
    <w:rsid w:val="005D0F2D"/>
    <w:rsid w:val="005F6100"/>
    <w:rsid w:val="00642719"/>
    <w:rsid w:val="00646892"/>
    <w:rsid w:val="006528BD"/>
    <w:rsid w:val="006654D1"/>
    <w:rsid w:val="006E17BB"/>
    <w:rsid w:val="006E5EC8"/>
    <w:rsid w:val="006F0B6F"/>
    <w:rsid w:val="00716F2F"/>
    <w:rsid w:val="00773CF3"/>
    <w:rsid w:val="0082732B"/>
    <w:rsid w:val="00845A34"/>
    <w:rsid w:val="008978E1"/>
    <w:rsid w:val="008B5994"/>
    <w:rsid w:val="008C6827"/>
    <w:rsid w:val="008D7070"/>
    <w:rsid w:val="008D7CBC"/>
    <w:rsid w:val="008E1F89"/>
    <w:rsid w:val="00924EFC"/>
    <w:rsid w:val="00935611"/>
    <w:rsid w:val="00936122"/>
    <w:rsid w:val="00984C97"/>
    <w:rsid w:val="009B4868"/>
    <w:rsid w:val="009C06C3"/>
    <w:rsid w:val="00A062DD"/>
    <w:rsid w:val="00A31554"/>
    <w:rsid w:val="00A536CC"/>
    <w:rsid w:val="00AA3751"/>
    <w:rsid w:val="00B4638C"/>
    <w:rsid w:val="00BC1C9A"/>
    <w:rsid w:val="00BC7C4A"/>
    <w:rsid w:val="00C03CF7"/>
    <w:rsid w:val="00C24FA0"/>
    <w:rsid w:val="00C317BC"/>
    <w:rsid w:val="00C42D21"/>
    <w:rsid w:val="00C71EA3"/>
    <w:rsid w:val="00C91BD9"/>
    <w:rsid w:val="00CD749C"/>
    <w:rsid w:val="00CF5B3A"/>
    <w:rsid w:val="00D16456"/>
    <w:rsid w:val="00D20869"/>
    <w:rsid w:val="00D77267"/>
    <w:rsid w:val="00E025B3"/>
    <w:rsid w:val="00E754E2"/>
    <w:rsid w:val="00EA2069"/>
    <w:rsid w:val="00EA2991"/>
    <w:rsid w:val="00EC313F"/>
    <w:rsid w:val="00ED084D"/>
    <w:rsid w:val="00EE28EF"/>
    <w:rsid w:val="00F06064"/>
    <w:rsid w:val="00F6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05B92"/>
  <w15:chartTrackingRefBased/>
  <w15:docId w15:val="{CFF0D3D7-8A7C-4C67-A9C4-2726B4B0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D612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D61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0"/>
    <w:uiPriority w:val="9"/>
    <w:qFormat/>
    <w:rsid w:val="001501C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A87"/>
    <w:pPr>
      <w:tabs>
        <w:tab w:val="center" w:pos="4153"/>
        <w:tab w:val="right" w:pos="8306"/>
      </w:tabs>
      <w:snapToGrid w:val="0"/>
      <w:jc w:val="center"/>
    </w:pPr>
    <w:rPr>
      <w:sz w:val="18"/>
      <w:szCs w:val="18"/>
    </w:rPr>
  </w:style>
  <w:style w:type="character" w:customStyle="1" w:styleId="a4">
    <w:name w:val="页眉 字符"/>
    <w:basedOn w:val="a0"/>
    <w:link w:val="a3"/>
    <w:uiPriority w:val="99"/>
    <w:rsid w:val="00F67A87"/>
    <w:rPr>
      <w:sz w:val="18"/>
      <w:szCs w:val="18"/>
    </w:rPr>
  </w:style>
  <w:style w:type="paragraph" w:styleId="a5">
    <w:name w:val="footer"/>
    <w:basedOn w:val="a"/>
    <w:link w:val="a6"/>
    <w:uiPriority w:val="99"/>
    <w:unhideWhenUsed/>
    <w:rsid w:val="00F67A87"/>
    <w:pPr>
      <w:tabs>
        <w:tab w:val="center" w:pos="4153"/>
        <w:tab w:val="right" w:pos="8306"/>
      </w:tabs>
      <w:snapToGrid w:val="0"/>
      <w:jc w:val="left"/>
    </w:pPr>
    <w:rPr>
      <w:sz w:val="18"/>
      <w:szCs w:val="18"/>
    </w:rPr>
  </w:style>
  <w:style w:type="character" w:customStyle="1" w:styleId="a6">
    <w:name w:val="页脚 字符"/>
    <w:basedOn w:val="a0"/>
    <w:link w:val="a5"/>
    <w:uiPriority w:val="99"/>
    <w:rsid w:val="00F67A87"/>
    <w:rPr>
      <w:sz w:val="18"/>
      <w:szCs w:val="18"/>
    </w:rPr>
  </w:style>
  <w:style w:type="table" w:styleId="a7">
    <w:name w:val="Table Grid"/>
    <w:basedOn w:val="a1"/>
    <w:uiPriority w:val="59"/>
    <w:rsid w:val="00F67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sid w:val="001501CC"/>
    <w:rPr>
      <w:rFonts w:ascii="宋体" w:eastAsia="宋体" w:hAnsi="宋体" w:cs="宋体"/>
      <w:b/>
      <w:bCs/>
      <w:kern w:val="0"/>
      <w:sz w:val="24"/>
      <w:szCs w:val="24"/>
    </w:rPr>
  </w:style>
  <w:style w:type="character" w:styleId="a8">
    <w:name w:val="Hyperlink"/>
    <w:basedOn w:val="a0"/>
    <w:uiPriority w:val="99"/>
    <w:semiHidden/>
    <w:unhideWhenUsed/>
    <w:rsid w:val="001501CC"/>
    <w:rPr>
      <w:color w:val="0000FF"/>
      <w:u w:val="single"/>
    </w:rPr>
  </w:style>
  <w:style w:type="character" w:customStyle="1" w:styleId="20">
    <w:name w:val="标题 2 字符"/>
    <w:basedOn w:val="a0"/>
    <w:link w:val="2"/>
    <w:uiPriority w:val="9"/>
    <w:rsid w:val="001D612B"/>
    <w:rPr>
      <w:rFonts w:asciiTheme="majorHAnsi" w:eastAsiaTheme="majorEastAsia" w:hAnsiTheme="majorHAnsi" w:cstheme="majorBidi"/>
      <w:b/>
      <w:bCs/>
      <w:sz w:val="32"/>
      <w:szCs w:val="32"/>
    </w:rPr>
  </w:style>
  <w:style w:type="character" w:customStyle="1" w:styleId="10">
    <w:name w:val="标题 1 字符"/>
    <w:basedOn w:val="a0"/>
    <w:link w:val="1"/>
    <w:uiPriority w:val="9"/>
    <w:rsid w:val="001D612B"/>
    <w:rPr>
      <w:b/>
      <w:bCs/>
      <w:kern w:val="44"/>
      <w:sz w:val="44"/>
      <w:szCs w:val="44"/>
    </w:rPr>
  </w:style>
  <w:style w:type="character" w:styleId="a9">
    <w:name w:val="Strong"/>
    <w:basedOn w:val="a0"/>
    <w:uiPriority w:val="22"/>
    <w:qFormat/>
    <w:rsid w:val="00D20869"/>
    <w:rPr>
      <w:b/>
      <w:bCs/>
    </w:rPr>
  </w:style>
  <w:style w:type="character" w:customStyle="1" w:styleId="ref">
    <w:name w:val="ref"/>
    <w:basedOn w:val="a0"/>
    <w:rsid w:val="0059033D"/>
  </w:style>
  <w:style w:type="character" w:customStyle="1" w:styleId="fontstyle01">
    <w:name w:val="fontstyle01"/>
    <w:basedOn w:val="a0"/>
    <w:rsid w:val="00B4638C"/>
    <w:rPr>
      <w:rFonts w:ascii="仿宋" w:eastAsia="仿宋" w:hAnsi="仿宋" w:hint="eastAsia"/>
      <w:b w:val="0"/>
      <w:bCs w:val="0"/>
      <w:i w:val="0"/>
      <w:iCs w:val="0"/>
      <w:color w:val="000000"/>
      <w:sz w:val="22"/>
      <w:szCs w:val="22"/>
    </w:rPr>
  </w:style>
  <w:style w:type="paragraph" w:styleId="aa">
    <w:name w:val="Normal (Web)"/>
    <w:basedOn w:val="a"/>
    <w:uiPriority w:val="99"/>
    <w:unhideWhenUsed/>
    <w:rsid w:val="00BC7C4A"/>
    <w:pPr>
      <w:widowControl/>
      <w:spacing w:before="100" w:beforeAutospacing="1" w:after="100" w:afterAutospacing="1"/>
      <w:jc w:val="left"/>
    </w:pPr>
    <w:rPr>
      <w:rFonts w:ascii="宋体" w:eastAsia="宋体" w:hAnsi="宋体" w:cs="宋体"/>
      <w:kern w:val="0"/>
      <w:sz w:val="24"/>
      <w:szCs w:val="24"/>
    </w:rPr>
  </w:style>
  <w:style w:type="paragraph" w:customStyle="1" w:styleId="r-top-text">
    <w:name w:val="r-top-text"/>
    <w:basedOn w:val="a"/>
    <w:rsid w:val="001611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06856">
      <w:bodyDiv w:val="1"/>
      <w:marLeft w:val="0"/>
      <w:marRight w:val="0"/>
      <w:marTop w:val="0"/>
      <w:marBottom w:val="0"/>
      <w:divBdr>
        <w:top w:val="none" w:sz="0" w:space="0" w:color="auto"/>
        <w:left w:val="none" w:sz="0" w:space="0" w:color="auto"/>
        <w:bottom w:val="none" w:sz="0" w:space="0" w:color="auto"/>
        <w:right w:val="none" w:sz="0" w:space="0" w:color="auto"/>
      </w:divBdr>
    </w:div>
    <w:div w:id="1480226929">
      <w:bodyDiv w:val="1"/>
      <w:marLeft w:val="0"/>
      <w:marRight w:val="0"/>
      <w:marTop w:val="0"/>
      <w:marBottom w:val="0"/>
      <w:divBdr>
        <w:top w:val="none" w:sz="0" w:space="0" w:color="auto"/>
        <w:left w:val="none" w:sz="0" w:space="0" w:color="auto"/>
        <w:bottom w:val="none" w:sz="0" w:space="0" w:color="auto"/>
        <w:right w:val="none" w:sz="0" w:space="0" w:color="auto"/>
      </w:divBdr>
    </w:div>
    <w:div w:id="1599672622">
      <w:bodyDiv w:val="1"/>
      <w:marLeft w:val="0"/>
      <w:marRight w:val="0"/>
      <w:marTop w:val="0"/>
      <w:marBottom w:val="0"/>
      <w:divBdr>
        <w:top w:val="none" w:sz="0" w:space="0" w:color="auto"/>
        <w:left w:val="none" w:sz="0" w:space="0" w:color="auto"/>
        <w:bottom w:val="none" w:sz="0" w:space="0" w:color="auto"/>
        <w:right w:val="none" w:sz="0" w:space="0" w:color="auto"/>
      </w:divBdr>
    </w:div>
    <w:div w:id="1710837052">
      <w:bodyDiv w:val="1"/>
      <w:marLeft w:val="0"/>
      <w:marRight w:val="0"/>
      <w:marTop w:val="0"/>
      <w:marBottom w:val="0"/>
      <w:divBdr>
        <w:top w:val="none" w:sz="0" w:space="0" w:color="auto"/>
        <w:left w:val="none" w:sz="0" w:space="0" w:color="auto"/>
        <w:bottom w:val="none" w:sz="0" w:space="0" w:color="auto"/>
        <w:right w:val="none" w:sz="0" w:space="0" w:color="auto"/>
      </w:divBdr>
    </w:div>
    <w:div w:id="200632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1172</TotalTime>
  <Pages>3</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105966661@qq.com</dc:creator>
  <cp:keywords/>
  <dc:description/>
  <cp:lastModifiedBy>105966661@qq.com</cp:lastModifiedBy>
  <cp:revision>43</cp:revision>
  <cp:lastPrinted>2023-09-09T16:14:00Z</cp:lastPrinted>
  <dcterms:created xsi:type="dcterms:W3CDTF">2023-07-10T04:06:00Z</dcterms:created>
  <dcterms:modified xsi:type="dcterms:W3CDTF">2023-09-12T08:55:00Z</dcterms:modified>
</cp:coreProperties>
</file>